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0357" w14:textId="77777777" w:rsidR="007509AA" w:rsidRDefault="00000000">
      <w:pPr>
        <w:jc w:val="center"/>
        <w:rPr>
          <w:sz w:val="44"/>
          <w:szCs w:val="44"/>
        </w:rPr>
      </w:pPr>
      <w:r>
        <w:rPr>
          <w:rFonts w:hint="eastAsia"/>
          <w:sz w:val="44"/>
          <w:szCs w:val="44"/>
        </w:rPr>
        <w:t>洮南市乡镇（街道）行政执法事项清单（第一批）</w:t>
      </w:r>
    </w:p>
    <w:p w14:paraId="2F6524EE" w14:textId="77777777" w:rsidR="007509AA" w:rsidRDefault="007509AA">
      <w:pPr>
        <w:jc w:val="center"/>
        <w:rPr>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843"/>
        <w:gridCol w:w="1559"/>
        <w:gridCol w:w="1418"/>
        <w:gridCol w:w="6411"/>
      </w:tblGrid>
      <w:tr w:rsidR="007509AA" w14:paraId="62027E93" w14:textId="77777777">
        <w:tc>
          <w:tcPr>
            <w:tcW w:w="1101" w:type="dxa"/>
            <w:vAlign w:val="center"/>
          </w:tcPr>
          <w:p w14:paraId="56468FE8" w14:textId="77777777" w:rsidR="007509AA" w:rsidRDefault="00000000">
            <w:pPr>
              <w:jc w:val="center"/>
              <w:rPr>
                <w:b/>
                <w:sz w:val="24"/>
                <w:szCs w:val="24"/>
              </w:rPr>
            </w:pPr>
            <w:r>
              <w:rPr>
                <w:b/>
                <w:sz w:val="24"/>
                <w:szCs w:val="24"/>
              </w:rPr>
              <w:t>序号</w:t>
            </w:r>
          </w:p>
        </w:tc>
        <w:tc>
          <w:tcPr>
            <w:tcW w:w="1842" w:type="dxa"/>
            <w:vAlign w:val="center"/>
          </w:tcPr>
          <w:p w14:paraId="6C0BA220" w14:textId="77777777" w:rsidR="007509AA" w:rsidRDefault="00000000">
            <w:pPr>
              <w:jc w:val="center"/>
              <w:rPr>
                <w:b/>
                <w:sz w:val="24"/>
                <w:szCs w:val="24"/>
              </w:rPr>
            </w:pPr>
            <w:r>
              <w:rPr>
                <w:b/>
                <w:sz w:val="24"/>
                <w:szCs w:val="24"/>
              </w:rPr>
              <w:t>实施主体</w:t>
            </w:r>
          </w:p>
        </w:tc>
        <w:tc>
          <w:tcPr>
            <w:tcW w:w="1843" w:type="dxa"/>
            <w:vAlign w:val="center"/>
          </w:tcPr>
          <w:p w14:paraId="1557A694" w14:textId="77777777" w:rsidR="007509AA" w:rsidRDefault="00000000">
            <w:pPr>
              <w:jc w:val="center"/>
              <w:rPr>
                <w:b/>
                <w:sz w:val="24"/>
                <w:szCs w:val="24"/>
              </w:rPr>
            </w:pPr>
            <w:r>
              <w:rPr>
                <w:rFonts w:hint="eastAsia"/>
                <w:b/>
                <w:sz w:val="24"/>
                <w:szCs w:val="24"/>
              </w:rPr>
              <w:t>事项名称</w:t>
            </w:r>
          </w:p>
          <w:p w14:paraId="5E9E4678" w14:textId="77777777" w:rsidR="007509AA" w:rsidRDefault="00000000">
            <w:pPr>
              <w:jc w:val="center"/>
              <w:rPr>
                <w:b/>
                <w:sz w:val="24"/>
                <w:szCs w:val="24"/>
              </w:rPr>
            </w:pPr>
            <w:r>
              <w:rPr>
                <w:rFonts w:hint="eastAsia"/>
                <w:b/>
                <w:sz w:val="24"/>
                <w:szCs w:val="24"/>
              </w:rPr>
              <w:t>（主项）</w:t>
            </w:r>
          </w:p>
        </w:tc>
        <w:tc>
          <w:tcPr>
            <w:tcW w:w="1559" w:type="dxa"/>
            <w:vAlign w:val="center"/>
          </w:tcPr>
          <w:p w14:paraId="7902471A" w14:textId="77777777" w:rsidR="007509AA" w:rsidRDefault="00000000">
            <w:pPr>
              <w:jc w:val="center"/>
              <w:rPr>
                <w:b/>
                <w:sz w:val="24"/>
                <w:szCs w:val="24"/>
              </w:rPr>
            </w:pPr>
            <w:r>
              <w:rPr>
                <w:rFonts w:hint="eastAsia"/>
                <w:b/>
                <w:sz w:val="24"/>
                <w:szCs w:val="24"/>
              </w:rPr>
              <w:t>事项类别</w:t>
            </w:r>
          </w:p>
        </w:tc>
        <w:tc>
          <w:tcPr>
            <w:tcW w:w="1418" w:type="dxa"/>
            <w:vAlign w:val="center"/>
          </w:tcPr>
          <w:p w14:paraId="676EA4A8" w14:textId="77777777" w:rsidR="007509AA" w:rsidRDefault="00000000">
            <w:pPr>
              <w:jc w:val="center"/>
              <w:rPr>
                <w:b/>
                <w:sz w:val="24"/>
                <w:szCs w:val="24"/>
              </w:rPr>
            </w:pPr>
            <w:r>
              <w:rPr>
                <w:rFonts w:hint="eastAsia"/>
                <w:b/>
                <w:sz w:val="24"/>
                <w:szCs w:val="24"/>
              </w:rPr>
              <w:t>行使层级</w:t>
            </w:r>
          </w:p>
        </w:tc>
        <w:tc>
          <w:tcPr>
            <w:tcW w:w="6411" w:type="dxa"/>
            <w:vAlign w:val="center"/>
          </w:tcPr>
          <w:p w14:paraId="1AAFB6BF" w14:textId="77777777" w:rsidR="007509AA" w:rsidRDefault="00000000">
            <w:pPr>
              <w:jc w:val="center"/>
              <w:rPr>
                <w:b/>
                <w:sz w:val="24"/>
                <w:szCs w:val="24"/>
              </w:rPr>
            </w:pPr>
            <w:r>
              <w:rPr>
                <w:rFonts w:hint="eastAsia"/>
                <w:b/>
                <w:sz w:val="24"/>
                <w:szCs w:val="24"/>
              </w:rPr>
              <w:t>设定依据</w:t>
            </w:r>
          </w:p>
        </w:tc>
      </w:tr>
      <w:tr w:rsidR="007509AA" w14:paraId="11AF33A8" w14:textId="77777777">
        <w:trPr>
          <w:trHeight w:val="2132"/>
        </w:trPr>
        <w:tc>
          <w:tcPr>
            <w:tcW w:w="1101" w:type="dxa"/>
            <w:vAlign w:val="center"/>
          </w:tcPr>
          <w:p w14:paraId="14BEA84B" w14:textId="77777777" w:rsidR="007509AA" w:rsidRDefault="00000000">
            <w:pPr>
              <w:jc w:val="center"/>
              <w:rPr>
                <w:szCs w:val="21"/>
              </w:rPr>
            </w:pPr>
            <w:r>
              <w:rPr>
                <w:rFonts w:hint="eastAsia"/>
                <w:szCs w:val="21"/>
              </w:rPr>
              <w:t>1</w:t>
            </w:r>
          </w:p>
        </w:tc>
        <w:tc>
          <w:tcPr>
            <w:tcW w:w="1842" w:type="dxa"/>
            <w:vAlign w:val="center"/>
          </w:tcPr>
          <w:p w14:paraId="714B0562" w14:textId="77777777" w:rsidR="007509AA" w:rsidRDefault="00000000">
            <w:pPr>
              <w:jc w:val="center"/>
              <w:rPr>
                <w:szCs w:val="21"/>
              </w:rPr>
            </w:pPr>
            <w:r>
              <w:rPr>
                <w:rFonts w:hint="eastAsia"/>
                <w:szCs w:val="21"/>
              </w:rPr>
              <w:t>乡（镇）人民政府</w:t>
            </w:r>
          </w:p>
        </w:tc>
        <w:tc>
          <w:tcPr>
            <w:tcW w:w="1843" w:type="dxa"/>
            <w:vAlign w:val="center"/>
          </w:tcPr>
          <w:p w14:paraId="661A6D05" w14:textId="77777777" w:rsidR="007509AA" w:rsidRDefault="00000000">
            <w:pPr>
              <w:jc w:val="center"/>
              <w:rPr>
                <w:szCs w:val="21"/>
              </w:rPr>
            </w:pPr>
            <w:r>
              <w:rPr>
                <w:rFonts w:hint="eastAsia"/>
                <w:szCs w:val="21"/>
              </w:rPr>
              <w:t>将农民集体所有的土地发包给本集体经济组织以外的单位或个人承包的审核</w:t>
            </w:r>
          </w:p>
        </w:tc>
        <w:tc>
          <w:tcPr>
            <w:tcW w:w="1559" w:type="dxa"/>
            <w:vAlign w:val="center"/>
          </w:tcPr>
          <w:p w14:paraId="1ED552BA" w14:textId="77777777" w:rsidR="007509AA" w:rsidRDefault="00000000">
            <w:pPr>
              <w:jc w:val="center"/>
              <w:rPr>
                <w:szCs w:val="21"/>
              </w:rPr>
            </w:pPr>
            <w:r>
              <w:rPr>
                <w:rFonts w:hint="eastAsia"/>
                <w:szCs w:val="21"/>
              </w:rPr>
              <w:t>行政许可</w:t>
            </w:r>
          </w:p>
        </w:tc>
        <w:tc>
          <w:tcPr>
            <w:tcW w:w="1418" w:type="dxa"/>
            <w:vAlign w:val="center"/>
          </w:tcPr>
          <w:p w14:paraId="78D37159" w14:textId="77777777" w:rsidR="007509AA" w:rsidRDefault="00000000">
            <w:pPr>
              <w:jc w:val="center"/>
              <w:rPr>
                <w:szCs w:val="21"/>
              </w:rPr>
            </w:pPr>
            <w:r>
              <w:rPr>
                <w:rFonts w:hint="eastAsia"/>
                <w:szCs w:val="21"/>
              </w:rPr>
              <w:t>乡镇级</w:t>
            </w:r>
          </w:p>
        </w:tc>
        <w:tc>
          <w:tcPr>
            <w:tcW w:w="6411" w:type="dxa"/>
            <w:vAlign w:val="center"/>
          </w:tcPr>
          <w:p w14:paraId="62B063FB" w14:textId="77777777" w:rsidR="007509AA" w:rsidRDefault="00000000">
            <w:pPr>
              <w:rPr>
                <w:szCs w:val="21"/>
              </w:rPr>
            </w:pPr>
            <w:r>
              <w:rPr>
                <w:rFonts w:hint="eastAsia"/>
                <w:szCs w:val="21"/>
              </w:rPr>
              <w:t>《中华人民共和国农村土地承包法》第五十二条　发包方将农村土地发包给本集体经济组织以外的单位或者个人承包，应当事先经本集体经济组织成员的村民会议三分之二以上成员或者三分之二以上村民代表的同意，并报乡（镇）人民政府批准。</w:t>
            </w:r>
          </w:p>
          <w:p w14:paraId="23F88FBE" w14:textId="77777777" w:rsidR="007509AA" w:rsidRDefault="00000000">
            <w:pPr>
              <w:rPr>
                <w:szCs w:val="21"/>
              </w:rPr>
            </w:pPr>
            <w:r>
              <w:rPr>
                <w:rFonts w:hint="eastAsia"/>
                <w:szCs w:val="21"/>
              </w:rPr>
              <w:t>由本集体经济组织以外的单位或者个人承包的，应当对承包方的资信情况和经营能力进行审查后，再签订承包合同。</w:t>
            </w:r>
          </w:p>
        </w:tc>
      </w:tr>
      <w:tr w:rsidR="007509AA" w14:paraId="777EF738" w14:textId="77777777">
        <w:trPr>
          <w:trHeight w:val="1688"/>
        </w:trPr>
        <w:tc>
          <w:tcPr>
            <w:tcW w:w="1101" w:type="dxa"/>
            <w:vAlign w:val="center"/>
          </w:tcPr>
          <w:p w14:paraId="095D8063" w14:textId="77777777" w:rsidR="007509AA" w:rsidRDefault="00000000">
            <w:pPr>
              <w:jc w:val="center"/>
              <w:rPr>
                <w:szCs w:val="21"/>
              </w:rPr>
            </w:pPr>
            <w:r>
              <w:rPr>
                <w:rFonts w:hint="eastAsia"/>
                <w:szCs w:val="21"/>
              </w:rPr>
              <w:t>2</w:t>
            </w:r>
          </w:p>
        </w:tc>
        <w:tc>
          <w:tcPr>
            <w:tcW w:w="1842" w:type="dxa"/>
            <w:vAlign w:val="center"/>
          </w:tcPr>
          <w:p w14:paraId="63130CF6" w14:textId="77777777" w:rsidR="007509AA" w:rsidRDefault="00000000">
            <w:pPr>
              <w:jc w:val="center"/>
              <w:rPr>
                <w:szCs w:val="21"/>
              </w:rPr>
            </w:pPr>
            <w:r>
              <w:rPr>
                <w:rFonts w:hint="eastAsia"/>
                <w:szCs w:val="21"/>
              </w:rPr>
              <w:t>乡（镇）人民政府</w:t>
            </w:r>
          </w:p>
        </w:tc>
        <w:tc>
          <w:tcPr>
            <w:tcW w:w="1843" w:type="dxa"/>
            <w:vAlign w:val="center"/>
          </w:tcPr>
          <w:p w14:paraId="6CE51FA4" w14:textId="77777777" w:rsidR="007509AA" w:rsidRDefault="00000000">
            <w:pPr>
              <w:jc w:val="center"/>
              <w:rPr>
                <w:szCs w:val="21"/>
              </w:rPr>
            </w:pPr>
            <w:r>
              <w:rPr>
                <w:rFonts w:hint="eastAsia"/>
                <w:szCs w:val="21"/>
              </w:rPr>
              <w:t>在村庄、集镇规划区修建临时建筑物、构筑物和其他设施的许可</w:t>
            </w:r>
          </w:p>
        </w:tc>
        <w:tc>
          <w:tcPr>
            <w:tcW w:w="1559" w:type="dxa"/>
            <w:vAlign w:val="center"/>
          </w:tcPr>
          <w:p w14:paraId="2CFBD476" w14:textId="77777777" w:rsidR="007509AA" w:rsidRDefault="00000000">
            <w:pPr>
              <w:jc w:val="center"/>
              <w:rPr>
                <w:szCs w:val="21"/>
              </w:rPr>
            </w:pPr>
            <w:r>
              <w:rPr>
                <w:rFonts w:hint="eastAsia"/>
                <w:szCs w:val="21"/>
              </w:rPr>
              <w:t>行政许可</w:t>
            </w:r>
          </w:p>
        </w:tc>
        <w:tc>
          <w:tcPr>
            <w:tcW w:w="1418" w:type="dxa"/>
            <w:vAlign w:val="center"/>
          </w:tcPr>
          <w:p w14:paraId="54126C56" w14:textId="77777777" w:rsidR="007509AA" w:rsidRDefault="00000000">
            <w:pPr>
              <w:jc w:val="center"/>
              <w:rPr>
                <w:szCs w:val="21"/>
              </w:rPr>
            </w:pPr>
            <w:r>
              <w:rPr>
                <w:rFonts w:hint="eastAsia"/>
                <w:szCs w:val="21"/>
              </w:rPr>
              <w:t>乡镇级</w:t>
            </w:r>
          </w:p>
        </w:tc>
        <w:tc>
          <w:tcPr>
            <w:tcW w:w="6411" w:type="dxa"/>
            <w:vAlign w:val="center"/>
          </w:tcPr>
          <w:p w14:paraId="61D3054B" w14:textId="77777777" w:rsidR="007509AA" w:rsidRDefault="00000000">
            <w:pPr>
              <w:rPr>
                <w:szCs w:val="21"/>
              </w:rPr>
            </w:pPr>
            <w:r>
              <w:rPr>
                <w:rFonts w:hint="eastAsia"/>
                <w:szCs w:val="21"/>
              </w:rPr>
              <w:t>《村庄和集镇规划建设管理条例》第三十二条</w:t>
            </w:r>
            <w:r>
              <w:rPr>
                <w:rFonts w:hint="eastAsia"/>
                <w:szCs w:val="21"/>
              </w:rPr>
              <w:t xml:space="preserve">  </w:t>
            </w:r>
            <w:r>
              <w:rPr>
                <w:rFonts w:hint="eastAsia"/>
                <w:szCs w:val="21"/>
              </w:rPr>
              <w:t>未经乡镇人民政府批准，任何单位和个人不得擅自在村庄、集镇规划区的街道、广场、市场和车站等场所修建临时建筑物、构筑物和其他设施。</w:t>
            </w:r>
          </w:p>
        </w:tc>
      </w:tr>
      <w:tr w:rsidR="007509AA" w14:paraId="22EF1416" w14:textId="77777777">
        <w:trPr>
          <w:trHeight w:val="2399"/>
        </w:trPr>
        <w:tc>
          <w:tcPr>
            <w:tcW w:w="1101" w:type="dxa"/>
            <w:vAlign w:val="center"/>
          </w:tcPr>
          <w:p w14:paraId="5CDF0B8A" w14:textId="77777777" w:rsidR="007509AA" w:rsidRDefault="00000000">
            <w:pPr>
              <w:jc w:val="center"/>
              <w:rPr>
                <w:szCs w:val="21"/>
              </w:rPr>
            </w:pPr>
            <w:r>
              <w:rPr>
                <w:rFonts w:hint="eastAsia"/>
                <w:szCs w:val="21"/>
              </w:rPr>
              <w:t>3</w:t>
            </w:r>
          </w:p>
        </w:tc>
        <w:tc>
          <w:tcPr>
            <w:tcW w:w="1842" w:type="dxa"/>
            <w:vAlign w:val="center"/>
          </w:tcPr>
          <w:p w14:paraId="73CA920F" w14:textId="77777777" w:rsidR="007509AA" w:rsidRDefault="00000000">
            <w:pPr>
              <w:jc w:val="center"/>
              <w:rPr>
                <w:szCs w:val="21"/>
              </w:rPr>
            </w:pPr>
            <w:r>
              <w:rPr>
                <w:rFonts w:hint="eastAsia"/>
                <w:szCs w:val="21"/>
              </w:rPr>
              <w:t>乡（镇）人民政府</w:t>
            </w:r>
          </w:p>
        </w:tc>
        <w:tc>
          <w:tcPr>
            <w:tcW w:w="1843" w:type="dxa"/>
            <w:vAlign w:val="center"/>
          </w:tcPr>
          <w:p w14:paraId="3D523CFD" w14:textId="77777777" w:rsidR="007509AA" w:rsidRDefault="00000000">
            <w:pPr>
              <w:jc w:val="center"/>
              <w:rPr>
                <w:szCs w:val="21"/>
              </w:rPr>
            </w:pPr>
            <w:r>
              <w:rPr>
                <w:rFonts w:hint="eastAsia"/>
                <w:szCs w:val="21"/>
              </w:rPr>
              <w:t>对集体所有的草原或依法确定给集体使用的草原由本集体经济组织以外的单位或者个人承包经营的批准</w:t>
            </w:r>
          </w:p>
        </w:tc>
        <w:tc>
          <w:tcPr>
            <w:tcW w:w="1559" w:type="dxa"/>
            <w:vAlign w:val="center"/>
          </w:tcPr>
          <w:p w14:paraId="16FA9359" w14:textId="77777777" w:rsidR="007509AA" w:rsidRDefault="00000000">
            <w:pPr>
              <w:jc w:val="center"/>
              <w:rPr>
                <w:szCs w:val="21"/>
              </w:rPr>
            </w:pPr>
            <w:r>
              <w:rPr>
                <w:rFonts w:hint="eastAsia"/>
                <w:szCs w:val="21"/>
              </w:rPr>
              <w:t>行政许可</w:t>
            </w:r>
          </w:p>
        </w:tc>
        <w:tc>
          <w:tcPr>
            <w:tcW w:w="1418" w:type="dxa"/>
            <w:vAlign w:val="center"/>
          </w:tcPr>
          <w:p w14:paraId="25F38437" w14:textId="77777777" w:rsidR="007509AA" w:rsidRDefault="00000000">
            <w:pPr>
              <w:jc w:val="center"/>
              <w:rPr>
                <w:szCs w:val="21"/>
              </w:rPr>
            </w:pPr>
            <w:r>
              <w:rPr>
                <w:rFonts w:hint="eastAsia"/>
                <w:szCs w:val="21"/>
              </w:rPr>
              <w:t>乡镇级</w:t>
            </w:r>
          </w:p>
        </w:tc>
        <w:tc>
          <w:tcPr>
            <w:tcW w:w="6411" w:type="dxa"/>
            <w:vAlign w:val="center"/>
          </w:tcPr>
          <w:p w14:paraId="0A240561" w14:textId="77777777" w:rsidR="007509AA" w:rsidRDefault="00000000">
            <w:pPr>
              <w:rPr>
                <w:szCs w:val="21"/>
              </w:rPr>
            </w:pPr>
            <w:r>
              <w:rPr>
                <w:rFonts w:hint="eastAsia"/>
                <w:szCs w:val="21"/>
              </w:rPr>
              <w:t>《中华人民共和国草原法》第十三条第三款</w:t>
            </w:r>
            <w:r>
              <w:rPr>
                <w:rFonts w:hint="eastAsia"/>
                <w:szCs w:val="21"/>
              </w:rPr>
              <w:t xml:space="preserve">  </w:t>
            </w:r>
            <w:r>
              <w:rPr>
                <w:rFonts w:hint="eastAsia"/>
                <w:szCs w:val="21"/>
              </w:rPr>
              <w:t>集体所有的草原或者依法确定给集体经济组织使用的国家所有的草原由本集体经济组织以外的单位或者个人承包经营的，必须经本集体经济组织成员的村</w:t>
            </w:r>
            <w:r>
              <w:rPr>
                <w:rFonts w:hint="eastAsia"/>
                <w:szCs w:val="21"/>
              </w:rPr>
              <w:t>(</w:t>
            </w:r>
            <w:r>
              <w:rPr>
                <w:rFonts w:hint="eastAsia"/>
                <w:szCs w:val="21"/>
              </w:rPr>
              <w:t>牧</w:t>
            </w:r>
            <w:r>
              <w:rPr>
                <w:rFonts w:hint="eastAsia"/>
                <w:szCs w:val="21"/>
              </w:rPr>
              <w:t>)</w:t>
            </w:r>
            <w:r>
              <w:rPr>
                <w:rFonts w:hint="eastAsia"/>
                <w:szCs w:val="21"/>
              </w:rPr>
              <w:t>民会议三分之二以上成员或者三分之二以上村</w:t>
            </w:r>
            <w:r>
              <w:rPr>
                <w:rFonts w:hint="eastAsia"/>
                <w:szCs w:val="21"/>
              </w:rPr>
              <w:t>(</w:t>
            </w:r>
            <w:r>
              <w:rPr>
                <w:rFonts w:hint="eastAsia"/>
                <w:szCs w:val="21"/>
              </w:rPr>
              <w:t>牧</w:t>
            </w:r>
            <w:r>
              <w:rPr>
                <w:rFonts w:hint="eastAsia"/>
                <w:szCs w:val="21"/>
              </w:rPr>
              <w:t>)</w:t>
            </w:r>
            <w:r>
              <w:rPr>
                <w:rFonts w:hint="eastAsia"/>
                <w:szCs w:val="21"/>
              </w:rPr>
              <w:t>民代表的同意，并报乡</w:t>
            </w:r>
            <w:r>
              <w:rPr>
                <w:rFonts w:hint="eastAsia"/>
                <w:szCs w:val="21"/>
              </w:rPr>
              <w:t>(</w:t>
            </w:r>
            <w:r>
              <w:rPr>
                <w:rFonts w:hint="eastAsia"/>
                <w:szCs w:val="21"/>
              </w:rPr>
              <w:t>镇</w:t>
            </w:r>
            <w:r>
              <w:rPr>
                <w:rFonts w:hint="eastAsia"/>
                <w:szCs w:val="21"/>
              </w:rPr>
              <w:t>)</w:t>
            </w:r>
            <w:r>
              <w:rPr>
                <w:rFonts w:hint="eastAsia"/>
                <w:szCs w:val="21"/>
              </w:rPr>
              <w:t>人民政府批准。</w:t>
            </w:r>
          </w:p>
        </w:tc>
      </w:tr>
      <w:tr w:rsidR="007509AA" w14:paraId="137C30E2" w14:textId="77777777">
        <w:trPr>
          <w:trHeight w:val="4573"/>
        </w:trPr>
        <w:tc>
          <w:tcPr>
            <w:tcW w:w="1101" w:type="dxa"/>
            <w:vAlign w:val="center"/>
          </w:tcPr>
          <w:p w14:paraId="48E24C29" w14:textId="77777777" w:rsidR="007509AA" w:rsidRDefault="00000000">
            <w:pPr>
              <w:jc w:val="center"/>
              <w:rPr>
                <w:szCs w:val="21"/>
              </w:rPr>
            </w:pPr>
            <w:r>
              <w:rPr>
                <w:rFonts w:hint="eastAsia"/>
                <w:szCs w:val="21"/>
              </w:rPr>
              <w:lastRenderedPageBreak/>
              <w:t>4</w:t>
            </w:r>
          </w:p>
        </w:tc>
        <w:tc>
          <w:tcPr>
            <w:tcW w:w="1842" w:type="dxa"/>
            <w:vAlign w:val="center"/>
          </w:tcPr>
          <w:p w14:paraId="2C909544" w14:textId="77777777" w:rsidR="007509AA" w:rsidRDefault="00000000">
            <w:pPr>
              <w:jc w:val="center"/>
              <w:rPr>
                <w:szCs w:val="21"/>
              </w:rPr>
            </w:pPr>
            <w:r>
              <w:rPr>
                <w:rFonts w:hint="eastAsia"/>
                <w:szCs w:val="21"/>
              </w:rPr>
              <w:t>乡（镇）人民政府</w:t>
            </w:r>
          </w:p>
        </w:tc>
        <w:tc>
          <w:tcPr>
            <w:tcW w:w="1843" w:type="dxa"/>
            <w:vAlign w:val="center"/>
          </w:tcPr>
          <w:p w14:paraId="41BB1969" w14:textId="77777777" w:rsidR="007509AA" w:rsidRDefault="00000000">
            <w:pPr>
              <w:jc w:val="center"/>
              <w:rPr>
                <w:szCs w:val="21"/>
              </w:rPr>
            </w:pPr>
            <w:r>
              <w:rPr>
                <w:rFonts w:hint="eastAsia"/>
                <w:szCs w:val="21"/>
              </w:rPr>
              <w:t>农村村民宅基地审批</w:t>
            </w:r>
          </w:p>
        </w:tc>
        <w:tc>
          <w:tcPr>
            <w:tcW w:w="1559" w:type="dxa"/>
            <w:vAlign w:val="center"/>
          </w:tcPr>
          <w:p w14:paraId="41CAA477" w14:textId="77777777" w:rsidR="007509AA" w:rsidRDefault="00000000">
            <w:pPr>
              <w:jc w:val="center"/>
              <w:rPr>
                <w:szCs w:val="21"/>
              </w:rPr>
            </w:pPr>
            <w:r>
              <w:rPr>
                <w:rFonts w:hint="eastAsia"/>
                <w:szCs w:val="21"/>
              </w:rPr>
              <w:t>行政许可</w:t>
            </w:r>
          </w:p>
        </w:tc>
        <w:tc>
          <w:tcPr>
            <w:tcW w:w="1418" w:type="dxa"/>
            <w:vAlign w:val="center"/>
          </w:tcPr>
          <w:p w14:paraId="16144279" w14:textId="77777777" w:rsidR="007509AA" w:rsidRDefault="00000000">
            <w:pPr>
              <w:jc w:val="center"/>
              <w:rPr>
                <w:szCs w:val="21"/>
              </w:rPr>
            </w:pPr>
            <w:r>
              <w:rPr>
                <w:rFonts w:hint="eastAsia"/>
                <w:szCs w:val="21"/>
              </w:rPr>
              <w:t>乡镇级</w:t>
            </w:r>
          </w:p>
        </w:tc>
        <w:tc>
          <w:tcPr>
            <w:tcW w:w="6411" w:type="dxa"/>
            <w:vAlign w:val="center"/>
          </w:tcPr>
          <w:p w14:paraId="2246DC3F" w14:textId="77777777" w:rsidR="007509AA" w:rsidRDefault="00000000">
            <w:pPr>
              <w:rPr>
                <w:szCs w:val="21"/>
              </w:rPr>
            </w:pPr>
            <w:r>
              <w:rPr>
                <w:rFonts w:hint="eastAsia"/>
                <w:szCs w:val="21"/>
              </w:rPr>
              <w:t>《中华人民共和国土地管理法》第六十二条</w:t>
            </w:r>
            <w:r>
              <w:rPr>
                <w:rFonts w:hint="eastAsia"/>
                <w:szCs w:val="21"/>
              </w:rPr>
              <w:t xml:space="preserve"> </w:t>
            </w:r>
            <w:r>
              <w:rPr>
                <w:rFonts w:hint="eastAsia"/>
                <w:szCs w:val="21"/>
              </w:rPr>
              <w:t>农村村民一户只能拥有一处宅基地，其宅基地的面积不得超过省、自治区、直辖市规定的标准。人均土地少、不能保障一户拥有一处宅基地的地区，县级人民政府在充分尊重农村村民意愿的基础上，可以采取措施，按照省、自治区、直辖市规定的标准保障农村村民实现户有所居。农村村民建住宅，应当符合乡</w:t>
            </w:r>
            <w:r>
              <w:rPr>
                <w:rFonts w:hint="eastAsia"/>
                <w:szCs w:val="21"/>
              </w:rPr>
              <w:t>(</w:t>
            </w:r>
            <w:r>
              <w:rPr>
                <w:rFonts w:hint="eastAsia"/>
                <w:szCs w:val="21"/>
              </w:rPr>
              <w:t>镇</w:t>
            </w:r>
            <w:r>
              <w:rPr>
                <w:rFonts w:hint="eastAsia"/>
                <w:szCs w:val="21"/>
              </w:rPr>
              <w:t>)</w:t>
            </w:r>
            <w:r>
              <w:rPr>
                <w:rFonts w:hint="eastAsia"/>
                <w:szCs w:val="21"/>
              </w:rPr>
              <w:t>土地利用总体规划、村庄规划，不得占用永久基本农田，并尽量使用原有的宅基地和村内空闲地。编制乡</w:t>
            </w:r>
            <w:r>
              <w:rPr>
                <w:rFonts w:hint="eastAsia"/>
                <w:szCs w:val="21"/>
              </w:rPr>
              <w:t>(</w:t>
            </w:r>
            <w:r>
              <w:rPr>
                <w:rFonts w:hint="eastAsia"/>
                <w:szCs w:val="21"/>
              </w:rPr>
              <w:t>镇</w:t>
            </w:r>
            <w:r>
              <w:rPr>
                <w:rFonts w:hint="eastAsia"/>
                <w:szCs w:val="21"/>
              </w:rPr>
              <w:t>)</w:t>
            </w:r>
            <w:r>
              <w:rPr>
                <w:rFonts w:hint="eastAsia"/>
                <w:szCs w:val="21"/>
              </w:rPr>
              <w:t>土地利用总体规划、村庄规划应当统筹并合理安排宅基地用地，改善农村村民居住环境和条件。农村村民住宅用地，由乡</w:t>
            </w:r>
            <w:r>
              <w:rPr>
                <w:rFonts w:hint="eastAsia"/>
                <w:szCs w:val="21"/>
              </w:rPr>
              <w:t>(</w:t>
            </w:r>
            <w:r>
              <w:rPr>
                <w:rFonts w:hint="eastAsia"/>
                <w:szCs w:val="21"/>
              </w:rPr>
              <w:t>镇</w:t>
            </w:r>
            <w:r>
              <w:rPr>
                <w:rFonts w:hint="eastAsia"/>
                <w:szCs w:val="21"/>
              </w:rPr>
              <w:t>)</w:t>
            </w:r>
            <w:r>
              <w:rPr>
                <w:rFonts w:hint="eastAsia"/>
                <w:szCs w:val="21"/>
              </w:rPr>
              <w:t>人民政府审核批准</w:t>
            </w:r>
            <w:r>
              <w:rPr>
                <w:rFonts w:hint="eastAsia"/>
                <w:szCs w:val="21"/>
              </w:rPr>
              <w:t>;</w:t>
            </w:r>
            <w:r>
              <w:rPr>
                <w:rFonts w:hint="eastAsia"/>
                <w:szCs w:val="21"/>
              </w:rPr>
              <w:t>其中，涉及占用农用地的，依照本法第四十四条的规定办理审批手续。农村村民出卖、出租、赠予住宅后，再申请宅基地的，不予批准。国家允许进城落户的农村村民依法自愿有偿退出宅基地，鼓励农村集体经济组织及其成员盘活利用闲置宅基地和闲置住宅。国务院农业农村主管部门负责全国农村宅基地改革和管理有关工作。</w:t>
            </w:r>
          </w:p>
        </w:tc>
      </w:tr>
      <w:tr w:rsidR="007509AA" w14:paraId="103D60BD" w14:textId="77777777">
        <w:trPr>
          <w:trHeight w:val="1408"/>
        </w:trPr>
        <w:tc>
          <w:tcPr>
            <w:tcW w:w="1101" w:type="dxa"/>
            <w:vAlign w:val="center"/>
          </w:tcPr>
          <w:p w14:paraId="1E6C1955" w14:textId="77777777" w:rsidR="007509AA" w:rsidRDefault="00000000">
            <w:pPr>
              <w:jc w:val="center"/>
              <w:rPr>
                <w:szCs w:val="21"/>
              </w:rPr>
            </w:pPr>
            <w:r>
              <w:rPr>
                <w:rFonts w:hint="eastAsia"/>
                <w:szCs w:val="21"/>
              </w:rPr>
              <w:t>5</w:t>
            </w:r>
          </w:p>
        </w:tc>
        <w:tc>
          <w:tcPr>
            <w:tcW w:w="1842" w:type="dxa"/>
            <w:vAlign w:val="center"/>
          </w:tcPr>
          <w:p w14:paraId="34149371" w14:textId="77777777" w:rsidR="007509AA" w:rsidRDefault="00000000">
            <w:pPr>
              <w:jc w:val="center"/>
              <w:rPr>
                <w:szCs w:val="21"/>
              </w:rPr>
            </w:pPr>
            <w:r>
              <w:rPr>
                <w:rFonts w:hint="eastAsia"/>
                <w:szCs w:val="21"/>
              </w:rPr>
              <w:t>乡（镇）人民政府</w:t>
            </w:r>
          </w:p>
        </w:tc>
        <w:tc>
          <w:tcPr>
            <w:tcW w:w="1843" w:type="dxa"/>
            <w:vAlign w:val="center"/>
          </w:tcPr>
          <w:p w14:paraId="14692D6C" w14:textId="77777777" w:rsidR="007509AA" w:rsidRDefault="00000000">
            <w:pPr>
              <w:jc w:val="center"/>
              <w:rPr>
                <w:szCs w:val="21"/>
              </w:rPr>
            </w:pPr>
            <w:r>
              <w:rPr>
                <w:rFonts w:hint="eastAsia"/>
                <w:szCs w:val="21"/>
              </w:rPr>
              <w:t>消防安全检查</w:t>
            </w:r>
          </w:p>
        </w:tc>
        <w:tc>
          <w:tcPr>
            <w:tcW w:w="1559" w:type="dxa"/>
            <w:vAlign w:val="center"/>
          </w:tcPr>
          <w:p w14:paraId="220033C5" w14:textId="77777777" w:rsidR="007509AA" w:rsidRDefault="00000000">
            <w:pPr>
              <w:jc w:val="center"/>
              <w:rPr>
                <w:szCs w:val="21"/>
              </w:rPr>
            </w:pPr>
            <w:r>
              <w:rPr>
                <w:rFonts w:hint="eastAsia"/>
                <w:szCs w:val="21"/>
              </w:rPr>
              <w:t>行政检查</w:t>
            </w:r>
          </w:p>
        </w:tc>
        <w:tc>
          <w:tcPr>
            <w:tcW w:w="1418" w:type="dxa"/>
            <w:vAlign w:val="center"/>
          </w:tcPr>
          <w:p w14:paraId="7CCED47F" w14:textId="77777777" w:rsidR="007509AA" w:rsidRDefault="00000000">
            <w:pPr>
              <w:jc w:val="center"/>
              <w:rPr>
                <w:szCs w:val="21"/>
              </w:rPr>
            </w:pPr>
            <w:r>
              <w:rPr>
                <w:rFonts w:hint="eastAsia"/>
                <w:szCs w:val="21"/>
              </w:rPr>
              <w:t>乡镇级</w:t>
            </w:r>
          </w:p>
        </w:tc>
        <w:tc>
          <w:tcPr>
            <w:tcW w:w="6411" w:type="dxa"/>
            <w:vAlign w:val="center"/>
          </w:tcPr>
          <w:p w14:paraId="25BAF45D" w14:textId="77777777" w:rsidR="007509AA" w:rsidRDefault="00000000">
            <w:pPr>
              <w:rPr>
                <w:szCs w:val="21"/>
              </w:rPr>
            </w:pPr>
            <w:r>
              <w:rPr>
                <w:rFonts w:hint="eastAsia"/>
                <w:szCs w:val="21"/>
              </w:rPr>
              <w:t>《中华人民共和国消防法》第三十二条</w:t>
            </w:r>
            <w:r>
              <w:rPr>
                <w:rFonts w:hint="eastAsia"/>
                <w:szCs w:val="21"/>
              </w:rPr>
              <w:t xml:space="preserve"> </w:t>
            </w:r>
            <w:r>
              <w:rPr>
                <w:rFonts w:hint="eastAsia"/>
                <w:szCs w:val="21"/>
              </w:rPr>
              <w:t>乡镇人民政府、城市街道办事处应当指导、支持和帮助村民委员会、居民委员会开展群众性的消防工作。村民委员会、居民委员会应当确定消防安全管理人，组织制定防火安全公约，进行防火安全检查。</w:t>
            </w:r>
          </w:p>
        </w:tc>
      </w:tr>
      <w:tr w:rsidR="007509AA" w14:paraId="25465CC3" w14:textId="77777777">
        <w:trPr>
          <w:trHeight w:val="2027"/>
        </w:trPr>
        <w:tc>
          <w:tcPr>
            <w:tcW w:w="1101" w:type="dxa"/>
            <w:vAlign w:val="center"/>
          </w:tcPr>
          <w:p w14:paraId="1DB4FB0B" w14:textId="77777777" w:rsidR="007509AA" w:rsidRDefault="00000000">
            <w:pPr>
              <w:jc w:val="center"/>
              <w:rPr>
                <w:szCs w:val="21"/>
              </w:rPr>
            </w:pPr>
            <w:r>
              <w:rPr>
                <w:rFonts w:hint="eastAsia"/>
                <w:szCs w:val="21"/>
              </w:rPr>
              <w:t>6</w:t>
            </w:r>
          </w:p>
        </w:tc>
        <w:tc>
          <w:tcPr>
            <w:tcW w:w="1842" w:type="dxa"/>
            <w:vAlign w:val="center"/>
          </w:tcPr>
          <w:p w14:paraId="430F9A4E" w14:textId="77777777" w:rsidR="007509AA" w:rsidRDefault="00000000">
            <w:pPr>
              <w:jc w:val="center"/>
              <w:rPr>
                <w:szCs w:val="21"/>
              </w:rPr>
            </w:pPr>
            <w:r>
              <w:rPr>
                <w:rFonts w:hint="eastAsia"/>
                <w:szCs w:val="21"/>
              </w:rPr>
              <w:t>乡（镇）人民政府</w:t>
            </w:r>
          </w:p>
        </w:tc>
        <w:tc>
          <w:tcPr>
            <w:tcW w:w="1843" w:type="dxa"/>
            <w:vAlign w:val="center"/>
          </w:tcPr>
          <w:p w14:paraId="489F7CD9" w14:textId="77777777" w:rsidR="007509AA" w:rsidRDefault="00000000">
            <w:pPr>
              <w:jc w:val="center"/>
              <w:rPr>
                <w:szCs w:val="21"/>
              </w:rPr>
            </w:pPr>
            <w:r>
              <w:rPr>
                <w:rFonts w:hint="eastAsia"/>
                <w:szCs w:val="21"/>
              </w:rPr>
              <w:t>安全生产监督检查</w:t>
            </w:r>
          </w:p>
        </w:tc>
        <w:tc>
          <w:tcPr>
            <w:tcW w:w="1559" w:type="dxa"/>
            <w:vAlign w:val="center"/>
          </w:tcPr>
          <w:p w14:paraId="29857ADB" w14:textId="77777777" w:rsidR="007509AA" w:rsidRDefault="00000000">
            <w:pPr>
              <w:jc w:val="center"/>
              <w:rPr>
                <w:szCs w:val="21"/>
              </w:rPr>
            </w:pPr>
            <w:r>
              <w:rPr>
                <w:rFonts w:hint="eastAsia"/>
                <w:szCs w:val="21"/>
              </w:rPr>
              <w:t>行政检查</w:t>
            </w:r>
          </w:p>
        </w:tc>
        <w:tc>
          <w:tcPr>
            <w:tcW w:w="1418" w:type="dxa"/>
            <w:vAlign w:val="center"/>
          </w:tcPr>
          <w:p w14:paraId="00C6FE3A" w14:textId="77777777" w:rsidR="007509AA" w:rsidRDefault="00000000">
            <w:pPr>
              <w:jc w:val="center"/>
              <w:rPr>
                <w:szCs w:val="21"/>
              </w:rPr>
            </w:pPr>
            <w:r>
              <w:rPr>
                <w:rFonts w:hint="eastAsia"/>
                <w:szCs w:val="21"/>
              </w:rPr>
              <w:t>乡镇级</w:t>
            </w:r>
          </w:p>
        </w:tc>
        <w:tc>
          <w:tcPr>
            <w:tcW w:w="6411" w:type="dxa"/>
            <w:vAlign w:val="center"/>
          </w:tcPr>
          <w:p w14:paraId="6D13A24D" w14:textId="77777777" w:rsidR="007509AA" w:rsidRDefault="00000000">
            <w:pPr>
              <w:rPr>
                <w:szCs w:val="21"/>
              </w:rPr>
            </w:pPr>
            <w:r>
              <w:rPr>
                <w:rFonts w:hint="eastAsia"/>
                <w:szCs w:val="21"/>
              </w:rPr>
              <w:t>《中华人民共和国安全生产法》第八条第三款</w:t>
            </w:r>
            <w:r>
              <w:rPr>
                <w:rFonts w:hint="eastAsia"/>
                <w:szCs w:val="21"/>
              </w:rPr>
              <w:t xml:space="preserve"> </w:t>
            </w:r>
            <w:r>
              <w:rPr>
                <w:rFonts w:hint="eastAsia"/>
                <w:szCs w:val="21"/>
              </w:rPr>
              <w:t>乡、镇人民政府以及街道办事处、开发区管理机构等地方人民政府的派出机关应当按照职责，加强对本行政区域内生产经营单位安全生产状况的监督检查，协助上级人民政府有关部门依法履行安全生产监督管理职责。《吉林省安全生产条例》第八条</w:t>
            </w:r>
            <w:r>
              <w:rPr>
                <w:rFonts w:hint="eastAsia"/>
                <w:szCs w:val="21"/>
              </w:rPr>
              <w:t xml:space="preserve"> </w:t>
            </w:r>
            <w:r>
              <w:rPr>
                <w:rFonts w:hint="eastAsia"/>
                <w:szCs w:val="21"/>
              </w:rPr>
              <w:t>乡镇人民政府和街道办事处应当确定分管负责人和专职或者兼职人员管理本辖区内的安全生产工作。</w:t>
            </w:r>
          </w:p>
        </w:tc>
      </w:tr>
      <w:tr w:rsidR="007509AA" w14:paraId="45FBE4E6" w14:textId="77777777">
        <w:trPr>
          <w:trHeight w:val="2786"/>
        </w:trPr>
        <w:tc>
          <w:tcPr>
            <w:tcW w:w="1101" w:type="dxa"/>
            <w:vAlign w:val="center"/>
          </w:tcPr>
          <w:p w14:paraId="17615C5D" w14:textId="77777777" w:rsidR="007509AA" w:rsidRDefault="00000000">
            <w:pPr>
              <w:jc w:val="center"/>
              <w:rPr>
                <w:szCs w:val="21"/>
              </w:rPr>
            </w:pPr>
            <w:r>
              <w:rPr>
                <w:rFonts w:hint="eastAsia"/>
                <w:szCs w:val="21"/>
              </w:rPr>
              <w:lastRenderedPageBreak/>
              <w:t>7</w:t>
            </w:r>
          </w:p>
        </w:tc>
        <w:tc>
          <w:tcPr>
            <w:tcW w:w="1842" w:type="dxa"/>
            <w:vAlign w:val="center"/>
          </w:tcPr>
          <w:p w14:paraId="0D21261E" w14:textId="77777777" w:rsidR="007509AA" w:rsidRDefault="00000000">
            <w:pPr>
              <w:jc w:val="center"/>
              <w:rPr>
                <w:szCs w:val="21"/>
              </w:rPr>
            </w:pPr>
            <w:r>
              <w:rPr>
                <w:rFonts w:hint="eastAsia"/>
                <w:szCs w:val="21"/>
              </w:rPr>
              <w:t>乡（镇）人民政府</w:t>
            </w:r>
          </w:p>
        </w:tc>
        <w:tc>
          <w:tcPr>
            <w:tcW w:w="1843" w:type="dxa"/>
            <w:vAlign w:val="center"/>
          </w:tcPr>
          <w:p w14:paraId="4BC00791" w14:textId="77777777" w:rsidR="007509AA" w:rsidRDefault="00000000">
            <w:pPr>
              <w:jc w:val="center"/>
              <w:rPr>
                <w:szCs w:val="21"/>
              </w:rPr>
            </w:pPr>
            <w:r>
              <w:rPr>
                <w:rFonts w:hint="eastAsia"/>
                <w:szCs w:val="21"/>
              </w:rPr>
              <w:t>防汛安全检查</w:t>
            </w:r>
          </w:p>
        </w:tc>
        <w:tc>
          <w:tcPr>
            <w:tcW w:w="1559" w:type="dxa"/>
            <w:vAlign w:val="center"/>
          </w:tcPr>
          <w:p w14:paraId="20EF2822" w14:textId="77777777" w:rsidR="007509AA" w:rsidRDefault="00000000">
            <w:pPr>
              <w:jc w:val="center"/>
              <w:rPr>
                <w:szCs w:val="21"/>
              </w:rPr>
            </w:pPr>
            <w:r>
              <w:rPr>
                <w:rFonts w:hint="eastAsia"/>
                <w:szCs w:val="21"/>
              </w:rPr>
              <w:t>行政检查</w:t>
            </w:r>
          </w:p>
        </w:tc>
        <w:tc>
          <w:tcPr>
            <w:tcW w:w="1418" w:type="dxa"/>
            <w:vAlign w:val="center"/>
          </w:tcPr>
          <w:p w14:paraId="11E36DC1" w14:textId="77777777" w:rsidR="007509AA" w:rsidRDefault="00000000">
            <w:pPr>
              <w:jc w:val="center"/>
              <w:rPr>
                <w:szCs w:val="21"/>
              </w:rPr>
            </w:pPr>
            <w:r>
              <w:rPr>
                <w:rFonts w:hint="eastAsia"/>
                <w:szCs w:val="21"/>
              </w:rPr>
              <w:t>乡镇级</w:t>
            </w:r>
          </w:p>
        </w:tc>
        <w:tc>
          <w:tcPr>
            <w:tcW w:w="6411" w:type="dxa"/>
            <w:vAlign w:val="center"/>
          </w:tcPr>
          <w:p w14:paraId="5CF650F0" w14:textId="77777777" w:rsidR="007509AA" w:rsidRDefault="00000000">
            <w:pPr>
              <w:rPr>
                <w:szCs w:val="21"/>
              </w:rPr>
            </w:pPr>
            <w:r>
              <w:rPr>
                <w:rFonts w:hint="eastAsia"/>
                <w:szCs w:val="21"/>
              </w:rPr>
              <w:t>《中华人民共和国防洪法》第三十六条</w:t>
            </w:r>
            <w:r>
              <w:rPr>
                <w:rFonts w:hint="eastAsia"/>
                <w:szCs w:val="21"/>
              </w:rPr>
              <w:t xml:space="preserve"> </w:t>
            </w:r>
            <w:r>
              <w:rPr>
                <w:rFonts w:hint="eastAsia"/>
                <w:szCs w:val="21"/>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14:paraId="708C007E" w14:textId="77777777" w:rsidR="007509AA" w:rsidRDefault="00000000">
            <w:pPr>
              <w:rPr>
                <w:szCs w:val="21"/>
              </w:rPr>
            </w:pPr>
            <w:r>
              <w:rPr>
                <w:rFonts w:hint="eastAsia"/>
                <w:szCs w:val="21"/>
              </w:rPr>
              <w:t>各级人民政府和有关主管部门应当加强对尾矿坝的监督管理，采取措施，避免因洪水导致垮坝。</w:t>
            </w:r>
          </w:p>
        </w:tc>
      </w:tr>
      <w:tr w:rsidR="007509AA" w14:paraId="4C2463F6" w14:textId="77777777">
        <w:tc>
          <w:tcPr>
            <w:tcW w:w="1101" w:type="dxa"/>
            <w:vAlign w:val="center"/>
          </w:tcPr>
          <w:p w14:paraId="6B892099" w14:textId="77777777" w:rsidR="007509AA" w:rsidRDefault="00000000">
            <w:pPr>
              <w:jc w:val="center"/>
              <w:rPr>
                <w:szCs w:val="21"/>
              </w:rPr>
            </w:pPr>
            <w:r>
              <w:rPr>
                <w:rFonts w:hint="eastAsia"/>
                <w:szCs w:val="21"/>
              </w:rPr>
              <w:t>8</w:t>
            </w:r>
          </w:p>
        </w:tc>
        <w:tc>
          <w:tcPr>
            <w:tcW w:w="1842" w:type="dxa"/>
            <w:vAlign w:val="center"/>
          </w:tcPr>
          <w:p w14:paraId="06B46DA5" w14:textId="77777777" w:rsidR="007509AA" w:rsidRDefault="00000000">
            <w:pPr>
              <w:jc w:val="center"/>
              <w:rPr>
                <w:szCs w:val="21"/>
              </w:rPr>
            </w:pPr>
            <w:r>
              <w:rPr>
                <w:rFonts w:hint="eastAsia"/>
                <w:szCs w:val="21"/>
              </w:rPr>
              <w:t>乡（镇）人民政府</w:t>
            </w:r>
          </w:p>
        </w:tc>
        <w:tc>
          <w:tcPr>
            <w:tcW w:w="1843" w:type="dxa"/>
            <w:vAlign w:val="center"/>
          </w:tcPr>
          <w:p w14:paraId="52DF0152" w14:textId="77777777" w:rsidR="007509AA" w:rsidRDefault="00000000">
            <w:pPr>
              <w:jc w:val="center"/>
              <w:rPr>
                <w:szCs w:val="21"/>
              </w:rPr>
            </w:pPr>
            <w:r>
              <w:rPr>
                <w:rFonts w:hint="eastAsia"/>
                <w:szCs w:val="21"/>
              </w:rPr>
              <w:t>地质灾害险情情况紧急时强行组织避灾疏散</w:t>
            </w:r>
          </w:p>
        </w:tc>
        <w:tc>
          <w:tcPr>
            <w:tcW w:w="1559" w:type="dxa"/>
            <w:vAlign w:val="center"/>
          </w:tcPr>
          <w:p w14:paraId="50429156" w14:textId="77777777" w:rsidR="007509AA" w:rsidRDefault="00000000">
            <w:pPr>
              <w:jc w:val="center"/>
              <w:rPr>
                <w:szCs w:val="21"/>
              </w:rPr>
            </w:pPr>
            <w:r>
              <w:rPr>
                <w:rFonts w:hint="eastAsia"/>
                <w:szCs w:val="21"/>
              </w:rPr>
              <w:t>行政强制</w:t>
            </w:r>
          </w:p>
        </w:tc>
        <w:tc>
          <w:tcPr>
            <w:tcW w:w="1418" w:type="dxa"/>
            <w:vAlign w:val="center"/>
          </w:tcPr>
          <w:p w14:paraId="24CE7553" w14:textId="77777777" w:rsidR="007509AA" w:rsidRDefault="00000000">
            <w:pPr>
              <w:jc w:val="center"/>
              <w:rPr>
                <w:szCs w:val="21"/>
              </w:rPr>
            </w:pPr>
            <w:r>
              <w:rPr>
                <w:rFonts w:hint="eastAsia"/>
                <w:szCs w:val="21"/>
              </w:rPr>
              <w:t>乡镇级</w:t>
            </w:r>
          </w:p>
        </w:tc>
        <w:tc>
          <w:tcPr>
            <w:tcW w:w="6411" w:type="dxa"/>
            <w:vAlign w:val="center"/>
          </w:tcPr>
          <w:p w14:paraId="1F77A5E7" w14:textId="77777777" w:rsidR="007509AA" w:rsidRDefault="00000000">
            <w:pPr>
              <w:rPr>
                <w:szCs w:val="21"/>
              </w:rPr>
            </w:pPr>
            <w:r>
              <w:rPr>
                <w:rFonts w:hint="eastAsia"/>
                <w:szCs w:val="21"/>
              </w:rPr>
              <w:t>《地质灾害防治条例》第二十九条</w:t>
            </w:r>
            <w:r>
              <w:rPr>
                <w:rFonts w:hint="eastAsia"/>
                <w:szCs w:val="21"/>
              </w:rPr>
              <w:t xml:space="preserve">  </w:t>
            </w:r>
            <w:r>
              <w:rPr>
                <w:rFonts w:hint="eastAsia"/>
                <w:szCs w:val="21"/>
              </w:rPr>
              <w:t>接到地质灾害险情报告的当地人民政府、基层自治组织应当根据实际情况，及时动员受到地质灾害威胁的居民以及其他人员转移到安全地带；情况紧急时，可以强行组织避灾疏散。</w:t>
            </w:r>
          </w:p>
        </w:tc>
      </w:tr>
      <w:tr w:rsidR="007509AA" w14:paraId="3BDD7725" w14:textId="77777777">
        <w:trPr>
          <w:trHeight w:val="2756"/>
        </w:trPr>
        <w:tc>
          <w:tcPr>
            <w:tcW w:w="1101" w:type="dxa"/>
            <w:vAlign w:val="center"/>
          </w:tcPr>
          <w:p w14:paraId="2B1BB46D" w14:textId="77777777" w:rsidR="007509AA" w:rsidRDefault="00000000">
            <w:pPr>
              <w:jc w:val="center"/>
              <w:rPr>
                <w:szCs w:val="21"/>
              </w:rPr>
            </w:pPr>
            <w:r>
              <w:rPr>
                <w:rFonts w:hint="eastAsia"/>
                <w:szCs w:val="21"/>
              </w:rPr>
              <w:t>9</w:t>
            </w:r>
          </w:p>
        </w:tc>
        <w:tc>
          <w:tcPr>
            <w:tcW w:w="1842" w:type="dxa"/>
            <w:vAlign w:val="center"/>
          </w:tcPr>
          <w:p w14:paraId="60E58E31" w14:textId="77777777" w:rsidR="007509AA" w:rsidRDefault="00000000">
            <w:pPr>
              <w:jc w:val="center"/>
              <w:rPr>
                <w:szCs w:val="21"/>
              </w:rPr>
            </w:pPr>
            <w:r>
              <w:rPr>
                <w:rFonts w:hint="eastAsia"/>
                <w:szCs w:val="21"/>
              </w:rPr>
              <w:t>乡（镇）人民政府</w:t>
            </w:r>
          </w:p>
        </w:tc>
        <w:tc>
          <w:tcPr>
            <w:tcW w:w="1843" w:type="dxa"/>
            <w:vAlign w:val="center"/>
          </w:tcPr>
          <w:p w14:paraId="618CCA69" w14:textId="77777777" w:rsidR="007509AA" w:rsidRDefault="00000000">
            <w:pPr>
              <w:jc w:val="center"/>
              <w:rPr>
                <w:szCs w:val="21"/>
              </w:rPr>
            </w:pPr>
            <w:r>
              <w:rPr>
                <w:rFonts w:hint="eastAsia"/>
                <w:szCs w:val="21"/>
              </w:rPr>
              <w:t>强制动物免疫</w:t>
            </w:r>
          </w:p>
        </w:tc>
        <w:tc>
          <w:tcPr>
            <w:tcW w:w="1559" w:type="dxa"/>
            <w:vAlign w:val="center"/>
          </w:tcPr>
          <w:p w14:paraId="713E0B76" w14:textId="77777777" w:rsidR="007509AA" w:rsidRDefault="00000000">
            <w:pPr>
              <w:jc w:val="center"/>
              <w:rPr>
                <w:szCs w:val="21"/>
              </w:rPr>
            </w:pPr>
            <w:r>
              <w:rPr>
                <w:rFonts w:hint="eastAsia"/>
                <w:szCs w:val="21"/>
              </w:rPr>
              <w:t>行政强制</w:t>
            </w:r>
          </w:p>
        </w:tc>
        <w:tc>
          <w:tcPr>
            <w:tcW w:w="1418" w:type="dxa"/>
            <w:vAlign w:val="center"/>
          </w:tcPr>
          <w:p w14:paraId="744AAE97" w14:textId="77777777" w:rsidR="007509AA" w:rsidRDefault="00000000">
            <w:pPr>
              <w:jc w:val="center"/>
              <w:rPr>
                <w:szCs w:val="21"/>
              </w:rPr>
            </w:pPr>
            <w:r>
              <w:rPr>
                <w:rFonts w:hint="eastAsia"/>
                <w:szCs w:val="21"/>
              </w:rPr>
              <w:t>乡镇级</w:t>
            </w:r>
          </w:p>
        </w:tc>
        <w:tc>
          <w:tcPr>
            <w:tcW w:w="6411" w:type="dxa"/>
            <w:vAlign w:val="center"/>
          </w:tcPr>
          <w:p w14:paraId="7018D974" w14:textId="77777777" w:rsidR="007509AA" w:rsidRDefault="00000000">
            <w:pPr>
              <w:rPr>
                <w:szCs w:val="21"/>
              </w:rPr>
            </w:pPr>
            <w:r>
              <w:rPr>
                <w:rFonts w:hint="eastAsia"/>
                <w:szCs w:val="21"/>
              </w:rPr>
              <w:t>《中华人民共和国动物防疫法》第十八条　县级以上地方人民政府农业农村主管部门负责组织实施动物疫病强制免疫计划，并对饲养动物的单位和个人履行强制免疫义务的情况进行监督检查。</w:t>
            </w:r>
          </w:p>
          <w:p w14:paraId="045B2810" w14:textId="77777777" w:rsidR="007509AA" w:rsidRDefault="00000000">
            <w:pPr>
              <w:rPr>
                <w:szCs w:val="21"/>
              </w:rPr>
            </w:pPr>
            <w:r>
              <w:rPr>
                <w:rFonts w:hint="eastAsia"/>
                <w:szCs w:val="21"/>
              </w:rPr>
              <w:t>乡级人民政府、街道办事处组织本辖区饲养动物的单位和个人做好强制免疫，协助做好监督检查；村民委员会、居民委员会协助做好相关工作。</w:t>
            </w:r>
          </w:p>
          <w:p w14:paraId="381C9719" w14:textId="77777777" w:rsidR="007509AA" w:rsidRDefault="00000000">
            <w:pPr>
              <w:rPr>
                <w:szCs w:val="21"/>
              </w:rPr>
            </w:pPr>
            <w:r>
              <w:rPr>
                <w:rFonts w:hint="eastAsia"/>
                <w:szCs w:val="21"/>
              </w:rPr>
              <w:t>县级以上地方人民政府农业农村主管部门应当定期对本行政区域的强制免疫计划实施情况和效果进行评估，并向社会公布评估结果。</w:t>
            </w:r>
          </w:p>
        </w:tc>
      </w:tr>
      <w:tr w:rsidR="007509AA" w14:paraId="7ACEDFA8" w14:textId="77777777">
        <w:trPr>
          <w:trHeight w:val="2232"/>
        </w:trPr>
        <w:tc>
          <w:tcPr>
            <w:tcW w:w="1101" w:type="dxa"/>
            <w:vAlign w:val="center"/>
          </w:tcPr>
          <w:p w14:paraId="3A3090D9" w14:textId="77777777" w:rsidR="007509AA" w:rsidRDefault="00000000">
            <w:pPr>
              <w:jc w:val="center"/>
              <w:rPr>
                <w:szCs w:val="21"/>
              </w:rPr>
            </w:pPr>
            <w:r>
              <w:rPr>
                <w:rFonts w:hint="eastAsia"/>
                <w:szCs w:val="21"/>
              </w:rPr>
              <w:t>10</w:t>
            </w:r>
          </w:p>
        </w:tc>
        <w:tc>
          <w:tcPr>
            <w:tcW w:w="1842" w:type="dxa"/>
            <w:vAlign w:val="center"/>
          </w:tcPr>
          <w:p w14:paraId="74319677" w14:textId="77777777" w:rsidR="007509AA" w:rsidRDefault="00000000">
            <w:pPr>
              <w:jc w:val="center"/>
              <w:rPr>
                <w:szCs w:val="21"/>
              </w:rPr>
            </w:pPr>
            <w:r>
              <w:rPr>
                <w:rFonts w:hint="eastAsia"/>
                <w:szCs w:val="21"/>
              </w:rPr>
              <w:t>乡（镇）人民政府</w:t>
            </w:r>
          </w:p>
        </w:tc>
        <w:tc>
          <w:tcPr>
            <w:tcW w:w="1843" w:type="dxa"/>
            <w:vAlign w:val="center"/>
          </w:tcPr>
          <w:p w14:paraId="2D6657EE" w14:textId="77777777" w:rsidR="007509AA" w:rsidRDefault="00000000">
            <w:pPr>
              <w:jc w:val="center"/>
              <w:rPr>
                <w:szCs w:val="21"/>
              </w:rPr>
            </w:pPr>
            <w:r>
              <w:rPr>
                <w:rFonts w:hint="eastAsia"/>
                <w:szCs w:val="21"/>
              </w:rPr>
              <w:t>对未依法取得乡村建设规划许可证或未按乡村建设规划许可证建设，逾期不改正的予以拆除</w:t>
            </w:r>
          </w:p>
        </w:tc>
        <w:tc>
          <w:tcPr>
            <w:tcW w:w="1559" w:type="dxa"/>
            <w:vAlign w:val="center"/>
          </w:tcPr>
          <w:p w14:paraId="4A481350" w14:textId="77777777" w:rsidR="007509AA" w:rsidRDefault="00000000">
            <w:pPr>
              <w:jc w:val="center"/>
              <w:rPr>
                <w:szCs w:val="21"/>
              </w:rPr>
            </w:pPr>
            <w:r>
              <w:rPr>
                <w:rFonts w:hint="eastAsia"/>
                <w:szCs w:val="21"/>
              </w:rPr>
              <w:t>行政强制</w:t>
            </w:r>
          </w:p>
        </w:tc>
        <w:tc>
          <w:tcPr>
            <w:tcW w:w="1418" w:type="dxa"/>
            <w:vAlign w:val="center"/>
          </w:tcPr>
          <w:p w14:paraId="4A19B356" w14:textId="77777777" w:rsidR="007509AA" w:rsidRDefault="00000000">
            <w:pPr>
              <w:jc w:val="center"/>
              <w:rPr>
                <w:szCs w:val="21"/>
              </w:rPr>
            </w:pPr>
            <w:r>
              <w:rPr>
                <w:rFonts w:hint="eastAsia"/>
                <w:szCs w:val="21"/>
              </w:rPr>
              <w:t>乡镇级</w:t>
            </w:r>
          </w:p>
        </w:tc>
        <w:tc>
          <w:tcPr>
            <w:tcW w:w="6411" w:type="dxa"/>
            <w:vAlign w:val="center"/>
          </w:tcPr>
          <w:p w14:paraId="5701CAD3" w14:textId="77777777" w:rsidR="007509AA" w:rsidRDefault="00000000">
            <w:pPr>
              <w:rPr>
                <w:szCs w:val="21"/>
              </w:rPr>
            </w:pPr>
            <w:r>
              <w:rPr>
                <w:rFonts w:hint="eastAsia"/>
                <w:szCs w:val="21"/>
              </w:rPr>
              <w:t>《中华人民共和国城乡规划法》第六十五条</w:t>
            </w:r>
            <w:r>
              <w:rPr>
                <w:rFonts w:hint="eastAsia"/>
                <w:szCs w:val="21"/>
              </w:rPr>
              <w:t xml:space="preserve">  </w:t>
            </w:r>
            <w:r>
              <w:rPr>
                <w:rFonts w:hint="eastAsia"/>
                <w:szCs w:val="21"/>
              </w:rPr>
              <w:t>在乡、村庄规划区内未依法取得乡村建设规划许可证或者未按照乡村建设规划许可证的规定进行建设的，由乡、镇人民政府责令停止建设、限期改正；逾期不改正的，可以拆除。</w:t>
            </w:r>
          </w:p>
        </w:tc>
      </w:tr>
      <w:tr w:rsidR="007509AA" w14:paraId="3995B1B6" w14:textId="77777777">
        <w:trPr>
          <w:trHeight w:val="2414"/>
        </w:trPr>
        <w:tc>
          <w:tcPr>
            <w:tcW w:w="1101" w:type="dxa"/>
            <w:vAlign w:val="center"/>
          </w:tcPr>
          <w:p w14:paraId="6D673C85" w14:textId="77777777" w:rsidR="007509AA" w:rsidRDefault="00000000">
            <w:pPr>
              <w:jc w:val="center"/>
              <w:rPr>
                <w:szCs w:val="21"/>
              </w:rPr>
            </w:pPr>
            <w:r>
              <w:rPr>
                <w:rFonts w:hint="eastAsia"/>
                <w:szCs w:val="21"/>
              </w:rPr>
              <w:lastRenderedPageBreak/>
              <w:t>11</w:t>
            </w:r>
          </w:p>
        </w:tc>
        <w:tc>
          <w:tcPr>
            <w:tcW w:w="1842" w:type="dxa"/>
            <w:vAlign w:val="center"/>
          </w:tcPr>
          <w:p w14:paraId="2C89AA56" w14:textId="77777777" w:rsidR="007509AA" w:rsidRDefault="00000000">
            <w:pPr>
              <w:jc w:val="center"/>
              <w:rPr>
                <w:szCs w:val="21"/>
              </w:rPr>
            </w:pPr>
            <w:r>
              <w:rPr>
                <w:rFonts w:hint="eastAsia"/>
                <w:szCs w:val="21"/>
              </w:rPr>
              <w:t>乡（镇）人民政府</w:t>
            </w:r>
          </w:p>
        </w:tc>
        <w:tc>
          <w:tcPr>
            <w:tcW w:w="1843" w:type="dxa"/>
            <w:vAlign w:val="center"/>
          </w:tcPr>
          <w:p w14:paraId="38586E00" w14:textId="77777777" w:rsidR="007509AA" w:rsidRDefault="00000000">
            <w:pPr>
              <w:jc w:val="center"/>
              <w:rPr>
                <w:szCs w:val="21"/>
              </w:rPr>
            </w:pPr>
            <w:r>
              <w:rPr>
                <w:rFonts w:hint="eastAsia"/>
                <w:szCs w:val="21"/>
              </w:rPr>
              <w:t>制止、铲除非法种植毒品原植物</w:t>
            </w:r>
          </w:p>
        </w:tc>
        <w:tc>
          <w:tcPr>
            <w:tcW w:w="1559" w:type="dxa"/>
            <w:vAlign w:val="center"/>
          </w:tcPr>
          <w:p w14:paraId="3380B7CA" w14:textId="77777777" w:rsidR="007509AA" w:rsidRDefault="00000000">
            <w:pPr>
              <w:jc w:val="center"/>
              <w:rPr>
                <w:szCs w:val="21"/>
              </w:rPr>
            </w:pPr>
            <w:r>
              <w:rPr>
                <w:rFonts w:hint="eastAsia"/>
                <w:szCs w:val="21"/>
              </w:rPr>
              <w:t>行政强制</w:t>
            </w:r>
          </w:p>
        </w:tc>
        <w:tc>
          <w:tcPr>
            <w:tcW w:w="1418" w:type="dxa"/>
            <w:vAlign w:val="center"/>
          </w:tcPr>
          <w:p w14:paraId="6C17864A" w14:textId="77777777" w:rsidR="007509AA" w:rsidRDefault="00000000">
            <w:pPr>
              <w:jc w:val="center"/>
              <w:rPr>
                <w:szCs w:val="21"/>
              </w:rPr>
            </w:pPr>
            <w:r>
              <w:rPr>
                <w:rFonts w:hint="eastAsia"/>
                <w:szCs w:val="21"/>
              </w:rPr>
              <w:t>乡镇级</w:t>
            </w:r>
          </w:p>
        </w:tc>
        <w:tc>
          <w:tcPr>
            <w:tcW w:w="6411" w:type="dxa"/>
            <w:vAlign w:val="center"/>
          </w:tcPr>
          <w:p w14:paraId="5D87B0C7" w14:textId="77777777" w:rsidR="007509AA" w:rsidRDefault="00000000">
            <w:pPr>
              <w:rPr>
                <w:szCs w:val="21"/>
              </w:rPr>
            </w:pPr>
            <w:r>
              <w:rPr>
                <w:rFonts w:hint="eastAsia"/>
                <w:szCs w:val="21"/>
              </w:rPr>
              <w:t>《中华人民共和国禁毒法》第十九条</w:t>
            </w:r>
            <w:r>
              <w:rPr>
                <w:rFonts w:hint="eastAsia"/>
                <w:szCs w:val="21"/>
              </w:rPr>
              <w:t xml:space="preserve">  </w:t>
            </w:r>
            <w:r>
              <w:rPr>
                <w:rFonts w:hint="eastAsia"/>
                <w:szCs w:val="21"/>
              </w:rPr>
              <w:t>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p>
        </w:tc>
      </w:tr>
      <w:tr w:rsidR="007509AA" w14:paraId="3307040D" w14:textId="77777777">
        <w:trPr>
          <w:trHeight w:val="2429"/>
        </w:trPr>
        <w:tc>
          <w:tcPr>
            <w:tcW w:w="1101" w:type="dxa"/>
            <w:vAlign w:val="center"/>
          </w:tcPr>
          <w:p w14:paraId="3ECF70C7" w14:textId="77777777" w:rsidR="007509AA" w:rsidRDefault="00000000">
            <w:pPr>
              <w:jc w:val="center"/>
              <w:rPr>
                <w:szCs w:val="21"/>
              </w:rPr>
            </w:pPr>
            <w:r>
              <w:rPr>
                <w:rFonts w:hint="eastAsia"/>
                <w:szCs w:val="21"/>
              </w:rPr>
              <w:t>12</w:t>
            </w:r>
          </w:p>
        </w:tc>
        <w:tc>
          <w:tcPr>
            <w:tcW w:w="1842" w:type="dxa"/>
            <w:vAlign w:val="center"/>
          </w:tcPr>
          <w:p w14:paraId="37265E15" w14:textId="77777777" w:rsidR="007509AA" w:rsidRDefault="00000000">
            <w:pPr>
              <w:jc w:val="center"/>
              <w:rPr>
                <w:szCs w:val="21"/>
              </w:rPr>
            </w:pPr>
            <w:r>
              <w:rPr>
                <w:rFonts w:hint="eastAsia"/>
                <w:szCs w:val="21"/>
              </w:rPr>
              <w:t>乡（镇）人民政府</w:t>
            </w:r>
          </w:p>
        </w:tc>
        <w:tc>
          <w:tcPr>
            <w:tcW w:w="1843" w:type="dxa"/>
            <w:vAlign w:val="center"/>
          </w:tcPr>
          <w:p w14:paraId="55F412A9" w14:textId="77777777" w:rsidR="007509AA" w:rsidRDefault="00000000">
            <w:pPr>
              <w:jc w:val="center"/>
              <w:rPr>
                <w:szCs w:val="21"/>
              </w:rPr>
            </w:pPr>
            <w:r>
              <w:rPr>
                <w:rFonts w:hint="eastAsia"/>
                <w:szCs w:val="21"/>
              </w:rPr>
              <w:t>对农村居民未经批准或者违反规划的规定建住宅的处罚</w:t>
            </w:r>
          </w:p>
        </w:tc>
        <w:tc>
          <w:tcPr>
            <w:tcW w:w="1559" w:type="dxa"/>
            <w:vAlign w:val="center"/>
          </w:tcPr>
          <w:p w14:paraId="0F7CBEBB" w14:textId="77777777" w:rsidR="007509AA" w:rsidRDefault="00000000">
            <w:pPr>
              <w:jc w:val="center"/>
              <w:rPr>
                <w:szCs w:val="21"/>
              </w:rPr>
            </w:pPr>
            <w:r>
              <w:rPr>
                <w:rFonts w:hint="eastAsia"/>
                <w:szCs w:val="21"/>
              </w:rPr>
              <w:t>行政处罚</w:t>
            </w:r>
          </w:p>
        </w:tc>
        <w:tc>
          <w:tcPr>
            <w:tcW w:w="1418" w:type="dxa"/>
            <w:vAlign w:val="center"/>
          </w:tcPr>
          <w:p w14:paraId="3FADBD89" w14:textId="77777777" w:rsidR="007509AA" w:rsidRDefault="00000000">
            <w:pPr>
              <w:jc w:val="center"/>
              <w:rPr>
                <w:szCs w:val="21"/>
              </w:rPr>
            </w:pPr>
            <w:r>
              <w:rPr>
                <w:rFonts w:hint="eastAsia"/>
                <w:szCs w:val="21"/>
              </w:rPr>
              <w:t>乡镇级</w:t>
            </w:r>
          </w:p>
        </w:tc>
        <w:tc>
          <w:tcPr>
            <w:tcW w:w="6411" w:type="dxa"/>
            <w:vAlign w:val="center"/>
          </w:tcPr>
          <w:p w14:paraId="074D140E" w14:textId="77777777" w:rsidR="007509AA" w:rsidRDefault="00000000">
            <w:pPr>
              <w:rPr>
                <w:szCs w:val="21"/>
              </w:rPr>
            </w:pPr>
            <w:r>
              <w:rPr>
                <w:rFonts w:hint="eastAsia"/>
                <w:szCs w:val="21"/>
              </w:rPr>
              <w:t>《村庄和集镇规划建设管理条例》第三十七条</w:t>
            </w:r>
            <w:r>
              <w:rPr>
                <w:rFonts w:hint="eastAsia"/>
                <w:szCs w:val="21"/>
              </w:rPr>
              <w:t xml:space="preserve">  </w:t>
            </w:r>
            <w:r>
              <w:rPr>
                <w:rFonts w:hint="eastAsia"/>
                <w:szCs w:val="21"/>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r>
      <w:tr w:rsidR="007509AA" w14:paraId="18672B10" w14:textId="77777777">
        <w:trPr>
          <w:trHeight w:val="1658"/>
        </w:trPr>
        <w:tc>
          <w:tcPr>
            <w:tcW w:w="1101" w:type="dxa"/>
            <w:vAlign w:val="center"/>
          </w:tcPr>
          <w:p w14:paraId="2F332B95" w14:textId="77777777" w:rsidR="007509AA" w:rsidRDefault="00000000">
            <w:pPr>
              <w:jc w:val="center"/>
              <w:rPr>
                <w:szCs w:val="21"/>
              </w:rPr>
            </w:pPr>
            <w:r>
              <w:rPr>
                <w:rFonts w:hint="eastAsia"/>
                <w:szCs w:val="21"/>
              </w:rPr>
              <w:t>13</w:t>
            </w:r>
          </w:p>
        </w:tc>
        <w:tc>
          <w:tcPr>
            <w:tcW w:w="1842" w:type="dxa"/>
            <w:vAlign w:val="center"/>
          </w:tcPr>
          <w:p w14:paraId="591BCA32" w14:textId="77777777" w:rsidR="007509AA" w:rsidRDefault="00000000">
            <w:pPr>
              <w:jc w:val="center"/>
              <w:rPr>
                <w:szCs w:val="21"/>
              </w:rPr>
            </w:pPr>
            <w:r>
              <w:rPr>
                <w:rFonts w:hint="eastAsia"/>
                <w:szCs w:val="21"/>
              </w:rPr>
              <w:t>乡（镇）人民政府</w:t>
            </w:r>
          </w:p>
        </w:tc>
        <w:tc>
          <w:tcPr>
            <w:tcW w:w="1843" w:type="dxa"/>
            <w:vAlign w:val="center"/>
          </w:tcPr>
          <w:p w14:paraId="1A28BC8E" w14:textId="77777777" w:rsidR="007509AA" w:rsidRDefault="00000000">
            <w:pPr>
              <w:jc w:val="center"/>
              <w:rPr>
                <w:szCs w:val="21"/>
              </w:rPr>
            </w:pPr>
            <w:r>
              <w:rPr>
                <w:rFonts w:hint="eastAsia"/>
                <w:szCs w:val="21"/>
              </w:rPr>
              <w:t>对损坏村庄和集镇的房屋、公共设施的行政处罚</w:t>
            </w:r>
          </w:p>
        </w:tc>
        <w:tc>
          <w:tcPr>
            <w:tcW w:w="1559" w:type="dxa"/>
            <w:vAlign w:val="center"/>
          </w:tcPr>
          <w:p w14:paraId="27D645A4" w14:textId="77777777" w:rsidR="007509AA" w:rsidRDefault="00000000">
            <w:pPr>
              <w:jc w:val="center"/>
              <w:rPr>
                <w:szCs w:val="21"/>
              </w:rPr>
            </w:pPr>
            <w:r>
              <w:rPr>
                <w:rFonts w:hint="eastAsia"/>
                <w:szCs w:val="21"/>
              </w:rPr>
              <w:t>行政处罚</w:t>
            </w:r>
          </w:p>
        </w:tc>
        <w:tc>
          <w:tcPr>
            <w:tcW w:w="1418" w:type="dxa"/>
            <w:vAlign w:val="center"/>
          </w:tcPr>
          <w:p w14:paraId="623A64F1" w14:textId="77777777" w:rsidR="007509AA" w:rsidRDefault="00000000">
            <w:pPr>
              <w:jc w:val="center"/>
              <w:rPr>
                <w:szCs w:val="21"/>
              </w:rPr>
            </w:pPr>
            <w:r>
              <w:rPr>
                <w:rFonts w:hint="eastAsia"/>
                <w:szCs w:val="21"/>
              </w:rPr>
              <w:t>乡镇级</w:t>
            </w:r>
          </w:p>
        </w:tc>
        <w:tc>
          <w:tcPr>
            <w:tcW w:w="6411" w:type="dxa"/>
            <w:vAlign w:val="center"/>
          </w:tcPr>
          <w:p w14:paraId="753F4C83" w14:textId="77777777" w:rsidR="007509AA" w:rsidRDefault="00000000">
            <w:pPr>
              <w:rPr>
                <w:szCs w:val="21"/>
              </w:rPr>
            </w:pPr>
            <w:r>
              <w:rPr>
                <w:rFonts w:hint="eastAsia"/>
                <w:szCs w:val="21"/>
              </w:rPr>
              <w:t>《村庄和集镇规划建设管理条例》第三十九条</w:t>
            </w:r>
            <w:r>
              <w:rPr>
                <w:rFonts w:hint="eastAsia"/>
                <w:szCs w:val="21"/>
              </w:rPr>
              <w:t xml:space="preserve">  </w:t>
            </w:r>
            <w:r>
              <w:rPr>
                <w:rFonts w:hint="eastAsia"/>
                <w:szCs w:val="21"/>
              </w:rPr>
              <w:t>有下列行为之一的，由乡级人民政府责令停止侵害，可以处以罚款；造成损失的，并应当赔偿：（一）损坏村庄和集镇的房屋、公共设施的。（二）乱堆粪便、垃圾、柴草，破坏村容镇貌和环境卫生的。</w:t>
            </w:r>
          </w:p>
        </w:tc>
      </w:tr>
      <w:tr w:rsidR="007509AA" w14:paraId="4CBFC570" w14:textId="77777777">
        <w:trPr>
          <w:trHeight w:val="2354"/>
        </w:trPr>
        <w:tc>
          <w:tcPr>
            <w:tcW w:w="1101" w:type="dxa"/>
            <w:vAlign w:val="center"/>
          </w:tcPr>
          <w:p w14:paraId="48EBC6D3" w14:textId="77777777" w:rsidR="007509AA" w:rsidRDefault="00000000">
            <w:pPr>
              <w:jc w:val="center"/>
              <w:rPr>
                <w:szCs w:val="21"/>
              </w:rPr>
            </w:pPr>
            <w:r>
              <w:rPr>
                <w:rFonts w:hint="eastAsia"/>
                <w:szCs w:val="21"/>
              </w:rPr>
              <w:t>14</w:t>
            </w:r>
          </w:p>
        </w:tc>
        <w:tc>
          <w:tcPr>
            <w:tcW w:w="1842" w:type="dxa"/>
            <w:vAlign w:val="center"/>
          </w:tcPr>
          <w:p w14:paraId="18376778" w14:textId="77777777" w:rsidR="007509AA" w:rsidRDefault="00000000">
            <w:pPr>
              <w:jc w:val="center"/>
              <w:rPr>
                <w:szCs w:val="21"/>
              </w:rPr>
            </w:pPr>
            <w:r>
              <w:rPr>
                <w:rFonts w:hint="eastAsia"/>
                <w:szCs w:val="21"/>
              </w:rPr>
              <w:t>乡（镇）人民政府</w:t>
            </w:r>
          </w:p>
        </w:tc>
        <w:tc>
          <w:tcPr>
            <w:tcW w:w="1843" w:type="dxa"/>
            <w:vAlign w:val="center"/>
          </w:tcPr>
          <w:p w14:paraId="20891FC4" w14:textId="77777777" w:rsidR="007509AA" w:rsidRDefault="00000000">
            <w:pPr>
              <w:jc w:val="center"/>
              <w:rPr>
                <w:szCs w:val="21"/>
              </w:rPr>
            </w:pPr>
            <w:r>
              <w:rPr>
                <w:rFonts w:hint="eastAsia"/>
                <w:szCs w:val="21"/>
              </w:rPr>
              <w:t>对擅自在村庄、集镇规划区内的街道、广场、市场和车站等场所修建临时建筑物、构筑物和其他设施的处罚</w:t>
            </w:r>
          </w:p>
        </w:tc>
        <w:tc>
          <w:tcPr>
            <w:tcW w:w="1559" w:type="dxa"/>
            <w:vAlign w:val="center"/>
          </w:tcPr>
          <w:p w14:paraId="47946C62" w14:textId="77777777" w:rsidR="007509AA" w:rsidRDefault="00000000">
            <w:pPr>
              <w:jc w:val="center"/>
              <w:rPr>
                <w:szCs w:val="21"/>
              </w:rPr>
            </w:pPr>
            <w:r>
              <w:rPr>
                <w:rFonts w:hint="eastAsia"/>
                <w:szCs w:val="21"/>
              </w:rPr>
              <w:t>行政处罚</w:t>
            </w:r>
          </w:p>
        </w:tc>
        <w:tc>
          <w:tcPr>
            <w:tcW w:w="1418" w:type="dxa"/>
            <w:vAlign w:val="center"/>
          </w:tcPr>
          <w:p w14:paraId="240EBEB3" w14:textId="77777777" w:rsidR="007509AA" w:rsidRDefault="00000000">
            <w:pPr>
              <w:jc w:val="center"/>
              <w:rPr>
                <w:szCs w:val="21"/>
              </w:rPr>
            </w:pPr>
            <w:r>
              <w:rPr>
                <w:rFonts w:hint="eastAsia"/>
                <w:szCs w:val="21"/>
              </w:rPr>
              <w:t>乡镇级</w:t>
            </w:r>
          </w:p>
        </w:tc>
        <w:tc>
          <w:tcPr>
            <w:tcW w:w="6411" w:type="dxa"/>
            <w:vAlign w:val="center"/>
          </w:tcPr>
          <w:p w14:paraId="64B69D5C" w14:textId="77777777" w:rsidR="007509AA" w:rsidRDefault="00000000">
            <w:pPr>
              <w:rPr>
                <w:szCs w:val="21"/>
              </w:rPr>
            </w:pPr>
            <w:r>
              <w:rPr>
                <w:rFonts w:hint="eastAsia"/>
                <w:szCs w:val="21"/>
              </w:rPr>
              <w:t>《村庄和集镇规划建设管理条例》第四十条</w:t>
            </w:r>
            <w:r>
              <w:rPr>
                <w:rFonts w:hint="eastAsia"/>
                <w:szCs w:val="21"/>
              </w:rPr>
              <w:t xml:space="preserve">  </w:t>
            </w:r>
            <w:r>
              <w:rPr>
                <w:rFonts w:hint="eastAsia"/>
                <w:szCs w:val="21"/>
              </w:rPr>
              <w:t>擅自在村庄、集镇规划区内的街道、广场、市场和车站等场所修建临时建筑物、构筑物和其他设施的，由乡级人民政府责令限期拆除，并可处以罚款。</w:t>
            </w:r>
          </w:p>
        </w:tc>
      </w:tr>
      <w:tr w:rsidR="007509AA" w14:paraId="3385C96F" w14:textId="77777777">
        <w:trPr>
          <w:trHeight w:val="1760"/>
        </w:trPr>
        <w:tc>
          <w:tcPr>
            <w:tcW w:w="1101" w:type="dxa"/>
            <w:vAlign w:val="center"/>
          </w:tcPr>
          <w:p w14:paraId="74062C8E" w14:textId="77777777" w:rsidR="007509AA" w:rsidRDefault="00000000">
            <w:pPr>
              <w:jc w:val="center"/>
              <w:rPr>
                <w:szCs w:val="21"/>
              </w:rPr>
            </w:pPr>
            <w:r>
              <w:rPr>
                <w:rFonts w:hint="eastAsia"/>
                <w:szCs w:val="21"/>
              </w:rPr>
              <w:lastRenderedPageBreak/>
              <w:t>15</w:t>
            </w:r>
          </w:p>
        </w:tc>
        <w:tc>
          <w:tcPr>
            <w:tcW w:w="1842" w:type="dxa"/>
            <w:vAlign w:val="center"/>
          </w:tcPr>
          <w:p w14:paraId="2BE83FBE" w14:textId="77777777" w:rsidR="007509AA" w:rsidRDefault="00000000">
            <w:pPr>
              <w:jc w:val="center"/>
              <w:rPr>
                <w:szCs w:val="21"/>
              </w:rPr>
            </w:pPr>
            <w:r>
              <w:rPr>
                <w:rFonts w:hint="eastAsia"/>
                <w:szCs w:val="21"/>
              </w:rPr>
              <w:t>乡（镇）人民政府</w:t>
            </w:r>
          </w:p>
        </w:tc>
        <w:tc>
          <w:tcPr>
            <w:tcW w:w="1843" w:type="dxa"/>
            <w:vAlign w:val="center"/>
          </w:tcPr>
          <w:p w14:paraId="07E2351E" w14:textId="77777777" w:rsidR="007509AA" w:rsidRDefault="00000000">
            <w:pPr>
              <w:jc w:val="center"/>
              <w:rPr>
                <w:szCs w:val="21"/>
              </w:rPr>
            </w:pPr>
            <w:r>
              <w:rPr>
                <w:rFonts w:hint="eastAsia"/>
                <w:szCs w:val="21"/>
              </w:rPr>
              <w:t>对未按规定送子女或被监护人就学接受义务教育，经教育后仍拒绝履行的处罚</w:t>
            </w:r>
          </w:p>
        </w:tc>
        <w:tc>
          <w:tcPr>
            <w:tcW w:w="1559" w:type="dxa"/>
            <w:vAlign w:val="center"/>
          </w:tcPr>
          <w:p w14:paraId="0C1C7241" w14:textId="77777777" w:rsidR="007509AA" w:rsidRDefault="00000000">
            <w:pPr>
              <w:jc w:val="center"/>
              <w:rPr>
                <w:szCs w:val="21"/>
              </w:rPr>
            </w:pPr>
            <w:r>
              <w:rPr>
                <w:rFonts w:hint="eastAsia"/>
                <w:szCs w:val="21"/>
              </w:rPr>
              <w:t>行政处罚</w:t>
            </w:r>
          </w:p>
        </w:tc>
        <w:tc>
          <w:tcPr>
            <w:tcW w:w="1418" w:type="dxa"/>
            <w:vAlign w:val="center"/>
          </w:tcPr>
          <w:p w14:paraId="3A57DD7D" w14:textId="77777777" w:rsidR="007509AA" w:rsidRDefault="00000000">
            <w:pPr>
              <w:jc w:val="center"/>
              <w:rPr>
                <w:szCs w:val="21"/>
              </w:rPr>
            </w:pPr>
            <w:r>
              <w:rPr>
                <w:rFonts w:hint="eastAsia"/>
                <w:szCs w:val="21"/>
              </w:rPr>
              <w:t>乡镇级</w:t>
            </w:r>
          </w:p>
        </w:tc>
        <w:tc>
          <w:tcPr>
            <w:tcW w:w="6411" w:type="dxa"/>
            <w:vAlign w:val="center"/>
          </w:tcPr>
          <w:p w14:paraId="57D8CEE3" w14:textId="77777777" w:rsidR="007509AA" w:rsidRDefault="00000000">
            <w:pPr>
              <w:rPr>
                <w:szCs w:val="21"/>
              </w:rPr>
            </w:pPr>
            <w:r>
              <w:rPr>
                <w:rFonts w:hint="eastAsia"/>
                <w:szCs w:val="21"/>
              </w:rPr>
              <w:t>《教育行政处罚暂行实施办法》第十一条适</w:t>
            </w:r>
            <w:r>
              <w:rPr>
                <w:rFonts w:hint="eastAsia"/>
                <w:szCs w:val="21"/>
              </w:rPr>
              <w:t xml:space="preserve">  </w:t>
            </w:r>
            <w:r>
              <w:rPr>
                <w:rFonts w:hint="eastAsia"/>
                <w:szCs w:val="21"/>
              </w:rPr>
              <w:t>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rsidR="007509AA" w14:paraId="2AD0861F" w14:textId="77777777">
        <w:tc>
          <w:tcPr>
            <w:tcW w:w="1101" w:type="dxa"/>
            <w:vAlign w:val="center"/>
          </w:tcPr>
          <w:p w14:paraId="2E8D818A" w14:textId="77777777" w:rsidR="007509AA" w:rsidRDefault="00000000">
            <w:pPr>
              <w:jc w:val="center"/>
              <w:rPr>
                <w:szCs w:val="21"/>
              </w:rPr>
            </w:pPr>
            <w:r>
              <w:rPr>
                <w:rFonts w:hint="eastAsia"/>
                <w:szCs w:val="21"/>
              </w:rPr>
              <w:t>16</w:t>
            </w:r>
          </w:p>
        </w:tc>
        <w:tc>
          <w:tcPr>
            <w:tcW w:w="1842" w:type="dxa"/>
            <w:vAlign w:val="center"/>
          </w:tcPr>
          <w:p w14:paraId="05AF5949" w14:textId="77777777" w:rsidR="007509AA" w:rsidRDefault="00000000">
            <w:pPr>
              <w:jc w:val="center"/>
              <w:rPr>
                <w:szCs w:val="21"/>
              </w:rPr>
            </w:pPr>
            <w:r>
              <w:rPr>
                <w:rFonts w:hint="eastAsia"/>
                <w:szCs w:val="21"/>
              </w:rPr>
              <w:t>乡（镇）人民政府</w:t>
            </w:r>
          </w:p>
        </w:tc>
        <w:tc>
          <w:tcPr>
            <w:tcW w:w="1843" w:type="dxa"/>
            <w:vAlign w:val="center"/>
          </w:tcPr>
          <w:p w14:paraId="33010A4E" w14:textId="77777777" w:rsidR="007509AA" w:rsidRDefault="00000000">
            <w:pPr>
              <w:jc w:val="center"/>
              <w:rPr>
                <w:szCs w:val="21"/>
              </w:rPr>
            </w:pPr>
            <w:r>
              <w:rPr>
                <w:rFonts w:hint="eastAsia"/>
                <w:szCs w:val="21"/>
              </w:rPr>
              <w:t>对随处便溺、乱扔杂物，或者向公共场所、村庄街道倾倒生活污水的处罚</w:t>
            </w:r>
          </w:p>
        </w:tc>
        <w:tc>
          <w:tcPr>
            <w:tcW w:w="1559" w:type="dxa"/>
            <w:vAlign w:val="center"/>
          </w:tcPr>
          <w:p w14:paraId="49F5226F" w14:textId="77777777" w:rsidR="007509AA" w:rsidRDefault="00000000">
            <w:pPr>
              <w:jc w:val="center"/>
              <w:rPr>
                <w:szCs w:val="21"/>
              </w:rPr>
            </w:pPr>
            <w:r>
              <w:rPr>
                <w:rFonts w:hint="eastAsia"/>
                <w:szCs w:val="21"/>
              </w:rPr>
              <w:t>行政处罚</w:t>
            </w:r>
          </w:p>
        </w:tc>
        <w:tc>
          <w:tcPr>
            <w:tcW w:w="1418" w:type="dxa"/>
            <w:vAlign w:val="center"/>
          </w:tcPr>
          <w:p w14:paraId="5C36DCD5" w14:textId="77777777" w:rsidR="007509AA" w:rsidRDefault="00000000">
            <w:pPr>
              <w:jc w:val="center"/>
              <w:rPr>
                <w:szCs w:val="21"/>
              </w:rPr>
            </w:pPr>
            <w:r>
              <w:rPr>
                <w:rFonts w:hint="eastAsia"/>
                <w:szCs w:val="21"/>
              </w:rPr>
              <w:t>乡镇级</w:t>
            </w:r>
          </w:p>
        </w:tc>
        <w:tc>
          <w:tcPr>
            <w:tcW w:w="6411" w:type="dxa"/>
            <w:vAlign w:val="center"/>
          </w:tcPr>
          <w:p w14:paraId="3FC2AF6C" w14:textId="77777777" w:rsidR="007509AA" w:rsidRDefault="00000000">
            <w:pPr>
              <w:rPr>
                <w:szCs w:val="21"/>
              </w:rPr>
            </w:pPr>
            <w:r>
              <w:rPr>
                <w:rFonts w:hint="eastAsia"/>
                <w:szCs w:val="21"/>
              </w:rPr>
              <w:t>《白城市农村人居环境治理条例》第三十九条</w:t>
            </w:r>
            <w:r>
              <w:rPr>
                <w:rFonts w:hint="eastAsia"/>
                <w:szCs w:val="21"/>
              </w:rPr>
              <w:t xml:space="preserve">  </w:t>
            </w:r>
            <w:r>
              <w:rPr>
                <w:rFonts w:hint="eastAsia"/>
                <w:szCs w:val="21"/>
              </w:rPr>
              <w:t>违反本条例规定，随处便溺、乱扔杂物，或者向公共场所、村庄街道倾倒生活污水的，由乡（镇）人民政府处二十元以上五十元以下罚款；造成损失的，依法承担赔偿责任。</w:t>
            </w:r>
          </w:p>
        </w:tc>
      </w:tr>
      <w:tr w:rsidR="007509AA" w14:paraId="68C5ED7E" w14:textId="77777777">
        <w:tc>
          <w:tcPr>
            <w:tcW w:w="1101" w:type="dxa"/>
            <w:vAlign w:val="center"/>
          </w:tcPr>
          <w:p w14:paraId="1CB61C78" w14:textId="77777777" w:rsidR="007509AA" w:rsidRDefault="00000000">
            <w:pPr>
              <w:jc w:val="center"/>
              <w:rPr>
                <w:szCs w:val="21"/>
              </w:rPr>
            </w:pPr>
            <w:r>
              <w:rPr>
                <w:rFonts w:hint="eastAsia"/>
                <w:szCs w:val="21"/>
              </w:rPr>
              <w:t>17</w:t>
            </w:r>
          </w:p>
        </w:tc>
        <w:tc>
          <w:tcPr>
            <w:tcW w:w="1842" w:type="dxa"/>
            <w:vAlign w:val="center"/>
          </w:tcPr>
          <w:p w14:paraId="116EECD5" w14:textId="77777777" w:rsidR="007509AA" w:rsidRDefault="00000000">
            <w:pPr>
              <w:jc w:val="center"/>
              <w:rPr>
                <w:szCs w:val="21"/>
              </w:rPr>
            </w:pPr>
            <w:r>
              <w:rPr>
                <w:rFonts w:hint="eastAsia"/>
                <w:szCs w:val="21"/>
              </w:rPr>
              <w:t>乡（镇）人民政府</w:t>
            </w:r>
          </w:p>
        </w:tc>
        <w:tc>
          <w:tcPr>
            <w:tcW w:w="1843" w:type="dxa"/>
            <w:vAlign w:val="center"/>
          </w:tcPr>
          <w:p w14:paraId="6780548F" w14:textId="77777777" w:rsidR="007509AA" w:rsidRDefault="00000000">
            <w:pPr>
              <w:jc w:val="center"/>
              <w:rPr>
                <w:szCs w:val="21"/>
              </w:rPr>
            </w:pPr>
            <w:r>
              <w:rPr>
                <w:rFonts w:hint="eastAsia"/>
                <w:szCs w:val="21"/>
              </w:rPr>
              <w:t>对在村屯内院外乱堆柴草和杂物的处罚</w:t>
            </w:r>
          </w:p>
        </w:tc>
        <w:tc>
          <w:tcPr>
            <w:tcW w:w="1559" w:type="dxa"/>
            <w:vAlign w:val="center"/>
          </w:tcPr>
          <w:p w14:paraId="4138E018" w14:textId="77777777" w:rsidR="007509AA" w:rsidRDefault="00000000">
            <w:pPr>
              <w:jc w:val="center"/>
              <w:rPr>
                <w:szCs w:val="21"/>
              </w:rPr>
            </w:pPr>
            <w:r>
              <w:rPr>
                <w:rFonts w:hint="eastAsia"/>
                <w:szCs w:val="21"/>
              </w:rPr>
              <w:t>行政处罚</w:t>
            </w:r>
          </w:p>
        </w:tc>
        <w:tc>
          <w:tcPr>
            <w:tcW w:w="1418" w:type="dxa"/>
            <w:vAlign w:val="center"/>
          </w:tcPr>
          <w:p w14:paraId="3DF9D302" w14:textId="77777777" w:rsidR="007509AA" w:rsidRDefault="00000000">
            <w:pPr>
              <w:jc w:val="center"/>
              <w:rPr>
                <w:szCs w:val="21"/>
              </w:rPr>
            </w:pPr>
            <w:r>
              <w:rPr>
                <w:rFonts w:hint="eastAsia"/>
                <w:szCs w:val="21"/>
              </w:rPr>
              <w:t>乡镇级</w:t>
            </w:r>
          </w:p>
        </w:tc>
        <w:tc>
          <w:tcPr>
            <w:tcW w:w="6411" w:type="dxa"/>
            <w:vAlign w:val="center"/>
          </w:tcPr>
          <w:p w14:paraId="3420C8D9" w14:textId="77777777" w:rsidR="007509AA" w:rsidRDefault="00000000">
            <w:pPr>
              <w:rPr>
                <w:szCs w:val="21"/>
              </w:rPr>
            </w:pPr>
            <w:r>
              <w:rPr>
                <w:rFonts w:hint="eastAsia"/>
                <w:szCs w:val="21"/>
              </w:rPr>
              <w:t>《白城市农村人居环境治理条例》第四十条</w:t>
            </w:r>
            <w:r>
              <w:rPr>
                <w:rFonts w:hint="eastAsia"/>
                <w:szCs w:val="21"/>
              </w:rPr>
              <w:t xml:space="preserve">  </w:t>
            </w:r>
            <w:r>
              <w:rPr>
                <w:rFonts w:hint="eastAsia"/>
                <w:szCs w:val="21"/>
              </w:rPr>
              <w:t>违反本条例规定，在村屯内院外乱堆柴草和杂物的，由乡（镇）人民政府责令限期改正；逾期不改正的，处二十元以上一百元以下罚款；造成损失的，依法承担赔偿责任。</w:t>
            </w:r>
          </w:p>
        </w:tc>
      </w:tr>
      <w:tr w:rsidR="007509AA" w14:paraId="6BB0972B" w14:textId="77777777">
        <w:trPr>
          <w:trHeight w:val="1448"/>
        </w:trPr>
        <w:tc>
          <w:tcPr>
            <w:tcW w:w="1101" w:type="dxa"/>
            <w:vAlign w:val="center"/>
          </w:tcPr>
          <w:p w14:paraId="0C34F19D" w14:textId="77777777" w:rsidR="007509AA" w:rsidRDefault="00000000">
            <w:pPr>
              <w:jc w:val="center"/>
              <w:rPr>
                <w:szCs w:val="21"/>
              </w:rPr>
            </w:pPr>
            <w:r>
              <w:rPr>
                <w:rFonts w:hint="eastAsia"/>
                <w:szCs w:val="21"/>
              </w:rPr>
              <w:t>18</w:t>
            </w:r>
          </w:p>
        </w:tc>
        <w:tc>
          <w:tcPr>
            <w:tcW w:w="1842" w:type="dxa"/>
            <w:vAlign w:val="center"/>
          </w:tcPr>
          <w:p w14:paraId="6625CAA8" w14:textId="77777777" w:rsidR="007509AA" w:rsidRDefault="00000000">
            <w:pPr>
              <w:jc w:val="center"/>
              <w:rPr>
                <w:szCs w:val="21"/>
              </w:rPr>
            </w:pPr>
            <w:r>
              <w:rPr>
                <w:rFonts w:hint="eastAsia"/>
                <w:szCs w:val="21"/>
              </w:rPr>
              <w:t>乡（镇）人民政府</w:t>
            </w:r>
          </w:p>
        </w:tc>
        <w:tc>
          <w:tcPr>
            <w:tcW w:w="1843" w:type="dxa"/>
            <w:vAlign w:val="center"/>
          </w:tcPr>
          <w:p w14:paraId="52DC78D4" w14:textId="77777777" w:rsidR="007509AA" w:rsidRDefault="00000000">
            <w:pPr>
              <w:rPr>
                <w:szCs w:val="21"/>
              </w:rPr>
            </w:pPr>
            <w:r>
              <w:rPr>
                <w:rFonts w:hint="eastAsia"/>
                <w:szCs w:val="21"/>
              </w:rPr>
              <w:t>对在公共设施、道路及墙体上擅自张贴和喷涂广告的处罚</w:t>
            </w:r>
          </w:p>
        </w:tc>
        <w:tc>
          <w:tcPr>
            <w:tcW w:w="1559" w:type="dxa"/>
            <w:vAlign w:val="center"/>
          </w:tcPr>
          <w:p w14:paraId="6F144922" w14:textId="77777777" w:rsidR="007509AA" w:rsidRDefault="00000000">
            <w:pPr>
              <w:jc w:val="center"/>
              <w:rPr>
                <w:szCs w:val="21"/>
              </w:rPr>
            </w:pPr>
            <w:r>
              <w:rPr>
                <w:rFonts w:hint="eastAsia"/>
                <w:szCs w:val="21"/>
              </w:rPr>
              <w:t>行政处罚</w:t>
            </w:r>
          </w:p>
        </w:tc>
        <w:tc>
          <w:tcPr>
            <w:tcW w:w="1418" w:type="dxa"/>
            <w:vAlign w:val="center"/>
          </w:tcPr>
          <w:p w14:paraId="7846A1AC" w14:textId="77777777" w:rsidR="007509AA" w:rsidRDefault="00000000">
            <w:pPr>
              <w:jc w:val="center"/>
              <w:rPr>
                <w:szCs w:val="21"/>
              </w:rPr>
            </w:pPr>
            <w:r>
              <w:rPr>
                <w:rFonts w:hint="eastAsia"/>
                <w:szCs w:val="21"/>
              </w:rPr>
              <w:t>乡镇级</w:t>
            </w:r>
          </w:p>
        </w:tc>
        <w:tc>
          <w:tcPr>
            <w:tcW w:w="6411" w:type="dxa"/>
            <w:vAlign w:val="center"/>
          </w:tcPr>
          <w:p w14:paraId="48B53B4B" w14:textId="77777777" w:rsidR="007509AA" w:rsidRDefault="00000000">
            <w:pPr>
              <w:rPr>
                <w:szCs w:val="21"/>
              </w:rPr>
            </w:pPr>
            <w:r>
              <w:rPr>
                <w:rFonts w:hint="eastAsia"/>
                <w:szCs w:val="21"/>
              </w:rPr>
              <w:t>《白城市农村人居环境治理条例》第四十一条</w:t>
            </w:r>
            <w:r>
              <w:rPr>
                <w:rFonts w:hint="eastAsia"/>
                <w:szCs w:val="21"/>
              </w:rPr>
              <w:t xml:space="preserve">  </w:t>
            </w:r>
            <w:r>
              <w:rPr>
                <w:rFonts w:hint="eastAsia"/>
                <w:szCs w:val="21"/>
              </w:rPr>
              <w:t>违反本条例规定，在公共设施、道路及墙体上擅自张贴和喷涂广告的，由乡（镇）人民政府责令清除，处一百元以上五百元以下罚款；造成损失的，依法承担赔偿责任。</w:t>
            </w:r>
          </w:p>
        </w:tc>
      </w:tr>
      <w:tr w:rsidR="007509AA" w14:paraId="2B2F56DD" w14:textId="77777777">
        <w:tc>
          <w:tcPr>
            <w:tcW w:w="1101" w:type="dxa"/>
            <w:vAlign w:val="center"/>
          </w:tcPr>
          <w:p w14:paraId="70A42E2D" w14:textId="77777777" w:rsidR="007509AA" w:rsidRDefault="00000000">
            <w:pPr>
              <w:jc w:val="center"/>
              <w:rPr>
                <w:szCs w:val="21"/>
              </w:rPr>
            </w:pPr>
            <w:r>
              <w:rPr>
                <w:rFonts w:hint="eastAsia"/>
                <w:szCs w:val="21"/>
              </w:rPr>
              <w:t>19</w:t>
            </w:r>
          </w:p>
        </w:tc>
        <w:tc>
          <w:tcPr>
            <w:tcW w:w="1842" w:type="dxa"/>
            <w:vAlign w:val="center"/>
          </w:tcPr>
          <w:p w14:paraId="658C615E" w14:textId="77777777" w:rsidR="007509AA" w:rsidRDefault="00000000">
            <w:pPr>
              <w:jc w:val="center"/>
              <w:rPr>
                <w:szCs w:val="21"/>
              </w:rPr>
            </w:pPr>
            <w:r>
              <w:rPr>
                <w:rFonts w:hint="eastAsia"/>
                <w:szCs w:val="21"/>
              </w:rPr>
              <w:t>乡（镇）人民政府</w:t>
            </w:r>
          </w:p>
        </w:tc>
        <w:tc>
          <w:tcPr>
            <w:tcW w:w="1843" w:type="dxa"/>
            <w:vAlign w:val="center"/>
          </w:tcPr>
          <w:p w14:paraId="55803813" w14:textId="77777777" w:rsidR="007509AA" w:rsidRDefault="00000000">
            <w:pPr>
              <w:rPr>
                <w:szCs w:val="21"/>
              </w:rPr>
            </w:pPr>
            <w:r>
              <w:rPr>
                <w:rFonts w:hint="eastAsia"/>
                <w:szCs w:val="21"/>
              </w:rPr>
              <w:t>对损毁公共绿地绿植的处罚</w:t>
            </w:r>
          </w:p>
        </w:tc>
        <w:tc>
          <w:tcPr>
            <w:tcW w:w="1559" w:type="dxa"/>
            <w:vAlign w:val="center"/>
          </w:tcPr>
          <w:p w14:paraId="32F42471" w14:textId="77777777" w:rsidR="007509AA" w:rsidRDefault="00000000">
            <w:pPr>
              <w:jc w:val="center"/>
              <w:rPr>
                <w:szCs w:val="21"/>
              </w:rPr>
            </w:pPr>
            <w:r>
              <w:rPr>
                <w:rFonts w:hint="eastAsia"/>
                <w:szCs w:val="21"/>
              </w:rPr>
              <w:t>行政处罚</w:t>
            </w:r>
          </w:p>
        </w:tc>
        <w:tc>
          <w:tcPr>
            <w:tcW w:w="1418" w:type="dxa"/>
            <w:vAlign w:val="center"/>
          </w:tcPr>
          <w:p w14:paraId="5B26E056" w14:textId="77777777" w:rsidR="007509AA" w:rsidRDefault="00000000">
            <w:pPr>
              <w:jc w:val="center"/>
              <w:rPr>
                <w:szCs w:val="21"/>
              </w:rPr>
            </w:pPr>
            <w:r>
              <w:rPr>
                <w:rFonts w:hint="eastAsia"/>
                <w:szCs w:val="21"/>
              </w:rPr>
              <w:t>乡镇级</w:t>
            </w:r>
          </w:p>
        </w:tc>
        <w:tc>
          <w:tcPr>
            <w:tcW w:w="6411" w:type="dxa"/>
            <w:vAlign w:val="center"/>
          </w:tcPr>
          <w:p w14:paraId="7D79228C" w14:textId="77777777" w:rsidR="007509AA" w:rsidRDefault="00000000">
            <w:pPr>
              <w:rPr>
                <w:szCs w:val="21"/>
              </w:rPr>
            </w:pPr>
            <w:r>
              <w:rPr>
                <w:rFonts w:hint="eastAsia"/>
                <w:szCs w:val="21"/>
              </w:rPr>
              <w:t>《白城市农村人居环境治理条例》第四十二条</w:t>
            </w:r>
            <w:r>
              <w:rPr>
                <w:rFonts w:hint="eastAsia"/>
                <w:szCs w:val="21"/>
              </w:rPr>
              <w:t xml:space="preserve">  </w:t>
            </w:r>
            <w:r>
              <w:rPr>
                <w:rFonts w:hint="eastAsia"/>
                <w:szCs w:val="21"/>
              </w:rPr>
              <w:t>违反本条例规定，损毁公共绿地绿植的，由乡（镇）人民政府处一百元以上五百元以下罚款；造成损失的，依法承担赔偿责任；构成犯罪的，依法追究刑事责任。</w:t>
            </w:r>
          </w:p>
        </w:tc>
      </w:tr>
      <w:tr w:rsidR="007509AA" w14:paraId="1C9F0E08" w14:textId="77777777">
        <w:trPr>
          <w:trHeight w:val="1523"/>
        </w:trPr>
        <w:tc>
          <w:tcPr>
            <w:tcW w:w="1101" w:type="dxa"/>
            <w:vAlign w:val="center"/>
          </w:tcPr>
          <w:p w14:paraId="52241574" w14:textId="77777777" w:rsidR="007509AA" w:rsidRDefault="00000000">
            <w:pPr>
              <w:jc w:val="center"/>
              <w:rPr>
                <w:szCs w:val="21"/>
              </w:rPr>
            </w:pPr>
            <w:r>
              <w:rPr>
                <w:rFonts w:hint="eastAsia"/>
                <w:szCs w:val="21"/>
              </w:rPr>
              <w:t>20</w:t>
            </w:r>
          </w:p>
        </w:tc>
        <w:tc>
          <w:tcPr>
            <w:tcW w:w="1842" w:type="dxa"/>
            <w:vAlign w:val="center"/>
          </w:tcPr>
          <w:p w14:paraId="4D57F3AF" w14:textId="77777777" w:rsidR="007509AA" w:rsidRDefault="00000000">
            <w:pPr>
              <w:jc w:val="center"/>
              <w:rPr>
                <w:szCs w:val="21"/>
              </w:rPr>
            </w:pPr>
            <w:r>
              <w:rPr>
                <w:rFonts w:hint="eastAsia"/>
                <w:szCs w:val="21"/>
              </w:rPr>
              <w:t>水利局</w:t>
            </w:r>
          </w:p>
        </w:tc>
        <w:tc>
          <w:tcPr>
            <w:tcW w:w="1843" w:type="dxa"/>
            <w:vAlign w:val="center"/>
          </w:tcPr>
          <w:p w14:paraId="422C53AB" w14:textId="77777777" w:rsidR="007509AA" w:rsidRDefault="00000000">
            <w:pPr>
              <w:rPr>
                <w:szCs w:val="21"/>
              </w:rPr>
            </w:pPr>
            <w:r>
              <w:rPr>
                <w:rFonts w:hint="eastAsia"/>
                <w:szCs w:val="21"/>
              </w:rPr>
              <w:t>对未经批准，占用农业灌溉水源、灌排工程设施的处罚</w:t>
            </w:r>
          </w:p>
        </w:tc>
        <w:tc>
          <w:tcPr>
            <w:tcW w:w="1559" w:type="dxa"/>
            <w:vAlign w:val="center"/>
          </w:tcPr>
          <w:p w14:paraId="3992B1D2" w14:textId="77777777" w:rsidR="007509AA" w:rsidRDefault="00000000">
            <w:pPr>
              <w:jc w:val="center"/>
              <w:rPr>
                <w:szCs w:val="21"/>
              </w:rPr>
            </w:pPr>
            <w:r>
              <w:rPr>
                <w:rFonts w:hint="eastAsia"/>
                <w:szCs w:val="21"/>
              </w:rPr>
              <w:t>行政处罚</w:t>
            </w:r>
          </w:p>
        </w:tc>
        <w:tc>
          <w:tcPr>
            <w:tcW w:w="1418" w:type="dxa"/>
            <w:vAlign w:val="center"/>
          </w:tcPr>
          <w:p w14:paraId="4BBC91F1" w14:textId="77777777" w:rsidR="007509AA" w:rsidRDefault="00000000">
            <w:pPr>
              <w:jc w:val="center"/>
              <w:rPr>
                <w:szCs w:val="21"/>
              </w:rPr>
            </w:pPr>
            <w:r>
              <w:rPr>
                <w:rFonts w:hint="eastAsia"/>
                <w:szCs w:val="21"/>
              </w:rPr>
              <w:t>下放</w:t>
            </w:r>
          </w:p>
        </w:tc>
        <w:tc>
          <w:tcPr>
            <w:tcW w:w="6411" w:type="dxa"/>
            <w:vAlign w:val="center"/>
          </w:tcPr>
          <w:p w14:paraId="1C379D6D" w14:textId="77777777" w:rsidR="007509AA" w:rsidRDefault="00000000">
            <w:pPr>
              <w:rPr>
                <w:szCs w:val="21"/>
              </w:rPr>
            </w:pPr>
            <w:r>
              <w:rPr>
                <w:rFonts w:hint="eastAsia"/>
                <w:szCs w:val="21"/>
              </w:rPr>
              <w:t>《吉林省农村水利管理条例》第四十条</w:t>
            </w:r>
            <w:r>
              <w:rPr>
                <w:rFonts w:hint="eastAsia"/>
                <w:szCs w:val="21"/>
              </w:rPr>
              <w:t xml:space="preserve">  </w:t>
            </w:r>
            <w:r>
              <w:rPr>
                <w:rFonts w:hint="eastAsia"/>
                <w:szCs w:val="21"/>
              </w:rPr>
              <w:t>违反本条例第二十九条规定，未经水行政主管部门批准，占用农业灌溉水源、灌排工程设施的，除责令停止违法行为外，并可处以</w:t>
            </w:r>
            <w:r>
              <w:rPr>
                <w:rFonts w:hint="eastAsia"/>
                <w:szCs w:val="21"/>
              </w:rPr>
              <w:t>1000</w:t>
            </w:r>
            <w:r>
              <w:rPr>
                <w:rFonts w:hint="eastAsia"/>
                <w:szCs w:val="21"/>
              </w:rPr>
              <w:t>元至</w:t>
            </w:r>
            <w:r>
              <w:rPr>
                <w:rFonts w:hint="eastAsia"/>
                <w:szCs w:val="21"/>
              </w:rPr>
              <w:t>5000</w:t>
            </w:r>
            <w:r>
              <w:rPr>
                <w:rFonts w:hint="eastAsia"/>
                <w:szCs w:val="21"/>
              </w:rPr>
              <w:t>元罚款。造成损失的，赔偿损失。</w:t>
            </w:r>
          </w:p>
        </w:tc>
      </w:tr>
      <w:tr w:rsidR="007509AA" w14:paraId="08C20C1F" w14:textId="77777777">
        <w:trPr>
          <w:trHeight w:val="1496"/>
        </w:trPr>
        <w:tc>
          <w:tcPr>
            <w:tcW w:w="1101" w:type="dxa"/>
            <w:vAlign w:val="center"/>
          </w:tcPr>
          <w:p w14:paraId="1CE9FB8F" w14:textId="77777777" w:rsidR="007509AA" w:rsidRDefault="00000000">
            <w:pPr>
              <w:jc w:val="center"/>
              <w:rPr>
                <w:szCs w:val="21"/>
              </w:rPr>
            </w:pPr>
            <w:r>
              <w:rPr>
                <w:rFonts w:hint="eastAsia"/>
                <w:szCs w:val="21"/>
              </w:rPr>
              <w:lastRenderedPageBreak/>
              <w:t>21</w:t>
            </w:r>
          </w:p>
        </w:tc>
        <w:tc>
          <w:tcPr>
            <w:tcW w:w="1842" w:type="dxa"/>
            <w:vAlign w:val="center"/>
          </w:tcPr>
          <w:p w14:paraId="57646EB2" w14:textId="77777777" w:rsidR="007509AA" w:rsidRDefault="00000000">
            <w:pPr>
              <w:jc w:val="center"/>
              <w:rPr>
                <w:szCs w:val="21"/>
              </w:rPr>
            </w:pPr>
            <w:r>
              <w:rPr>
                <w:rFonts w:hint="eastAsia"/>
                <w:szCs w:val="21"/>
              </w:rPr>
              <w:t>水利局</w:t>
            </w:r>
          </w:p>
        </w:tc>
        <w:tc>
          <w:tcPr>
            <w:tcW w:w="1843" w:type="dxa"/>
            <w:vAlign w:val="center"/>
          </w:tcPr>
          <w:p w14:paraId="42F78306" w14:textId="77777777" w:rsidR="007509AA" w:rsidRDefault="00000000">
            <w:pPr>
              <w:rPr>
                <w:szCs w:val="21"/>
              </w:rPr>
            </w:pPr>
            <w:r>
              <w:rPr>
                <w:rFonts w:hint="eastAsia"/>
                <w:szCs w:val="21"/>
              </w:rPr>
              <w:t>对未经核准报废农村水利工程的处罚</w:t>
            </w:r>
          </w:p>
        </w:tc>
        <w:tc>
          <w:tcPr>
            <w:tcW w:w="1559" w:type="dxa"/>
            <w:vAlign w:val="center"/>
          </w:tcPr>
          <w:p w14:paraId="2C6A4749" w14:textId="77777777" w:rsidR="007509AA" w:rsidRDefault="00000000">
            <w:pPr>
              <w:jc w:val="center"/>
              <w:rPr>
                <w:szCs w:val="21"/>
              </w:rPr>
            </w:pPr>
            <w:r>
              <w:rPr>
                <w:rFonts w:hint="eastAsia"/>
                <w:szCs w:val="21"/>
              </w:rPr>
              <w:t>行政处罚</w:t>
            </w:r>
          </w:p>
        </w:tc>
        <w:tc>
          <w:tcPr>
            <w:tcW w:w="1418" w:type="dxa"/>
            <w:vAlign w:val="center"/>
          </w:tcPr>
          <w:p w14:paraId="043D87A7" w14:textId="77777777" w:rsidR="007509AA" w:rsidRDefault="00000000">
            <w:pPr>
              <w:jc w:val="center"/>
              <w:rPr>
                <w:szCs w:val="21"/>
              </w:rPr>
            </w:pPr>
            <w:r>
              <w:rPr>
                <w:rFonts w:hint="eastAsia"/>
                <w:szCs w:val="21"/>
              </w:rPr>
              <w:t>下放</w:t>
            </w:r>
          </w:p>
        </w:tc>
        <w:tc>
          <w:tcPr>
            <w:tcW w:w="6411" w:type="dxa"/>
            <w:vAlign w:val="center"/>
          </w:tcPr>
          <w:p w14:paraId="4789B3C3" w14:textId="77777777" w:rsidR="007509AA" w:rsidRDefault="00000000">
            <w:pPr>
              <w:rPr>
                <w:szCs w:val="21"/>
              </w:rPr>
            </w:pPr>
            <w:r>
              <w:rPr>
                <w:rFonts w:hint="eastAsia"/>
                <w:szCs w:val="21"/>
              </w:rPr>
              <w:t>《吉林省农村水利管理条例》第四十一条</w:t>
            </w:r>
            <w:r>
              <w:rPr>
                <w:rFonts w:hint="eastAsia"/>
                <w:szCs w:val="21"/>
              </w:rPr>
              <w:t xml:space="preserve">  </w:t>
            </w:r>
            <w:r>
              <w:rPr>
                <w:rFonts w:hint="eastAsia"/>
                <w:szCs w:val="21"/>
              </w:rPr>
              <w:t>违反本条例第三十一条规定，未经核准报废农村水利工程的，除限期补办手续外，并可处以</w:t>
            </w:r>
            <w:r>
              <w:rPr>
                <w:rFonts w:hint="eastAsia"/>
                <w:szCs w:val="21"/>
              </w:rPr>
              <w:t>100</w:t>
            </w:r>
            <w:r>
              <w:rPr>
                <w:rFonts w:hint="eastAsia"/>
                <w:szCs w:val="21"/>
              </w:rPr>
              <w:t>元至</w:t>
            </w:r>
            <w:r>
              <w:rPr>
                <w:rFonts w:hint="eastAsia"/>
                <w:szCs w:val="21"/>
              </w:rPr>
              <w:t>1000</w:t>
            </w:r>
            <w:r>
              <w:rPr>
                <w:rFonts w:hint="eastAsia"/>
                <w:szCs w:val="21"/>
              </w:rPr>
              <w:t>元罚款。</w:t>
            </w:r>
          </w:p>
        </w:tc>
      </w:tr>
      <w:tr w:rsidR="007509AA" w14:paraId="1AB3B79A" w14:textId="77777777">
        <w:trPr>
          <w:trHeight w:val="2614"/>
        </w:trPr>
        <w:tc>
          <w:tcPr>
            <w:tcW w:w="1101" w:type="dxa"/>
            <w:vAlign w:val="center"/>
          </w:tcPr>
          <w:p w14:paraId="1757B14B" w14:textId="77777777" w:rsidR="007509AA" w:rsidRDefault="00000000">
            <w:pPr>
              <w:jc w:val="center"/>
              <w:rPr>
                <w:szCs w:val="21"/>
              </w:rPr>
            </w:pPr>
            <w:r>
              <w:rPr>
                <w:rFonts w:hint="eastAsia"/>
                <w:szCs w:val="21"/>
              </w:rPr>
              <w:t>22</w:t>
            </w:r>
          </w:p>
        </w:tc>
        <w:tc>
          <w:tcPr>
            <w:tcW w:w="1842" w:type="dxa"/>
            <w:vAlign w:val="center"/>
          </w:tcPr>
          <w:p w14:paraId="1A394E49" w14:textId="77777777" w:rsidR="007509AA" w:rsidRDefault="00000000">
            <w:pPr>
              <w:jc w:val="center"/>
              <w:rPr>
                <w:szCs w:val="21"/>
              </w:rPr>
            </w:pPr>
            <w:r>
              <w:rPr>
                <w:rFonts w:hint="eastAsia"/>
                <w:szCs w:val="21"/>
              </w:rPr>
              <w:t>水利局</w:t>
            </w:r>
          </w:p>
        </w:tc>
        <w:tc>
          <w:tcPr>
            <w:tcW w:w="1843" w:type="dxa"/>
            <w:vAlign w:val="center"/>
          </w:tcPr>
          <w:p w14:paraId="237CF74D" w14:textId="77777777" w:rsidR="007509AA" w:rsidRDefault="00000000">
            <w:pPr>
              <w:rPr>
                <w:szCs w:val="21"/>
              </w:rPr>
            </w:pPr>
            <w:r>
              <w:rPr>
                <w:rFonts w:hint="eastAsia"/>
                <w:szCs w:val="21"/>
              </w:rPr>
              <w:t>对未经水利行政主管部门批准在农村水利工程管理范围和保护范围内，从事危害农村水利工程安全活动的处罚</w:t>
            </w:r>
          </w:p>
        </w:tc>
        <w:tc>
          <w:tcPr>
            <w:tcW w:w="1559" w:type="dxa"/>
            <w:vAlign w:val="center"/>
          </w:tcPr>
          <w:p w14:paraId="0C2801F8" w14:textId="77777777" w:rsidR="007509AA" w:rsidRDefault="00000000">
            <w:pPr>
              <w:jc w:val="center"/>
              <w:rPr>
                <w:szCs w:val="21"/>
              </w:rPr>
            </w:pPr>
            <w:r>
              <w:rPr>
                <w:rFonts w:hint="eastAsia"/>
                <w:szCs w:val="21"/>
              </w:rPr>
              <w:t>行政处罚</w:t>
            </w:r>
          </w:p>
        </w:tc>
        <w:tc>
          <w:tcPr>
            <w:tcW w:w="1418" w:type="dxa"/>
            <w:vAlign w:val="center"/>
          </w:tcPr>
          <w:p w14:paraId="75E03506" w14:textId="77777777" w:rsidR="007509AA" w:rsidRDefault="00000000">
            <w:pPr>
              <w:jc w:val="center"/>
              <w:rPr>
                <w:szCs w:val="21"/>
              </w:rPr>
            </w:pPr>
            <w:r>
              <w:rPr>
                <w:rFonts w:hint="eastAsia"/>
                <w:szCs w:val="21"/>
              </w:rPr>
              <w:t>下放</w:t>
            </w:r>
          </w:p>
        </w:tc>
        <w:tc>
          <w:tcPr>
            <w:tcW w:w="6411" w:type="dxa"/>
            <w:vAlign w:val="center"/>
          </w:tcPr>
          <w:p w14:paraId="355F0E48" w14:textId="77777777" w:rsidR="007509AA" w:rsidRDefault="00000000">
            <w:pPr>
              <w:rPr>
                <w:szCs w:val="21"/>
              </w:rPr>
            </w:pPr>
            <w:r>
              <w:rPr>
                <w:rFonts w:hint="eastAsia"/>
                <w:szCs w:val="21"/>
              </w:rPr>
              <w:t>《吉林省农村水利管理条例》第四十二条</w:t>
            </w:r>
            <w:r>
              <w:rPr>
                <w:rFonts w:hint="eastAsia"/>
                <w:szCs w:val="21"/>
              </w:rPr>
              <w:t xml:space="preserve">  </w:t>
            </w:r>
            <w:r>
              <w:rPr>
                <w:rFonts w:hint="eastAsia"/>
                <w:szCs w:val="21"/>
              </w:rPr>
              <w:t>违反本条例第三十三条、第三十四条规定，未经水行政主管部门批准在农村水利工程管理和保护范围内，从事危害农村水利工程安全活动的，责令其改正，赔偿损失，并视情节轻重处以</w:t>
            </w:r>
            <w:r>
              <w:rPr>
                <w:rFonts w:hint="eastAsia"/>
                <w:szCs w:val="21"/>
              </w:rPr>
              <w:t>200</w:t>
            </w:r>
            <w:r>
              <w:rPr>
                <w:rFonts w:hint="eastAsia"/>
                <w:szCs w:val="21"/>
              </w:rPr>
              <w:t>元至</w:t>
            </w:r>
            <w:r>
              <w:rPr>
                <w:rFonts w:hint="eastAsia"/>
                <w:szCs w:val="21"/>
              </w:rPr>
              <w:t>5000</w:t>
            </w:r>
            <w:r>
              <w:rPr>
                <w:rFonts w:hint="eastAsia"/>
                <w:szCs w:val="21"/>
              </w:rPr>
              <w:t>元罚款。</w:t>
            </w:r>
          </w:p>
        </w:tc>
      </w:tr>
      <w:tr w:rsidR="007509AA" w14:paraId="7F8BAA5A" w14:textId="77777777">
        <w:trPr>
          <w:trHeight w:val="2422"/>
        </w:trPr>
        <w:tc>
          <w:tcPr>
            <w:tcW w:w="1101" w:type="dxa"/>
            <w:vAlign w:val="center"/>
          </w:tcPr>
          <w:p w14:paraId="7B974172" w14:textId="77777777" w:rsidR="007509AA" w:rsidRDefault="00000000">
            <w:pPr>
              <w:jc w:val="center"/>
              <w:rPr>
                <w:szCs w:val="21"/>
              </w:rPr>
            </w:pPr>
            <w:r>
              <w:rPr>
                <w:rFonts w:hint="eastAsia"/>
                <w:szCs w:val="21"/>
              </w:rPr>
              <w:t>23</w:t>
            </w:r>
          </w:p>
        </w:tc>
        <w:tc>
          <w:tcPr>
            <w:tcW w:w="1842" w:type="dxa"/>
            <w:vAlign w:val="center"/>
          </w:tcPr>
          <w:p w14:paraId="74B69C96" w14:textId="77777777" w:rsidR="007509AA" w:rsidRDefault="00000000">
            <w:pPr>
              <w:jc w:val="center"/>
              <w:rPr>
                <w:szCs w:val="21"/>
              </w:rPr>
            </w:pPr>
            <w:r>
              <w:rPr>
                <w:rFonts w:hint="eastAsia"/>
                <w:szCs w:val="21"/>
              </w:rPr>
              <w:t>水利局</w:t>
            </w:r>
          </w:p>
        </w:tc>
        <w:tc>
          <w:tcPr>
            <w:tcW w:w="1843" w:type="dxa"/>
            <w:vAlign w:val="center"/>
          </w:tcPr>
          <w:p w14:paraId="1CA20F2B" w14:textId="77777777" w:rsidR="007509AA" w:rsidRDefault="00000000">
            <w:pPr>
              <w:rPr>
                <w:szCs w:val="21"/>
              </w:rPr>
            </w:pPr>
            <w:r>
              <w:rPr>
                <w:rFonts w:hint="eastAsia"/>
                <w:szCs w:val="21"/>
              </w:rPr>
              <w:t>对毁坏大坝或其观测、通信、动力、照明、交通、消防等管理设施等行为的处罚</w:t>
            </w:r>
          </w:p>
        </w:tc>
        <w:tc>
          <w:tcPr>
            <w:tcW w:w="1559" w:type="dxa"/>
            <w:vAlign w:val="center"/>
          </w:tcPr>
          <w:p w14:paraId="102CB506" w14:textId="77777777" w:rsidR="007509AA" w:rsidRDefault="00000000">
            <w:pPr>
              <w:jc w:val="center"/>
              <w:rPr>
                <w:szCs w:val="21"/>
              </w:rPr>
            </w:pPr>
            <w:r>
              <w:rPr>
                <w:rFonts w:hint="eastAsia"/>
                <w:szCs w:val="21"/>
              </w:rPr>
              <w:t>行政处罚</w:t>
            </w:r>
          </w:p>
        </w:tc>
        <w:tc>
          <w:tcPr>
            <w:tcW w:w="1418" w:type="dxa"/>
            <w:vAlign w:val="center"/>
          </w:tcPr>
          <w:p w14:paraId="1E2956D6" w14:textId="77777777" w:rsidR="007509AA" w:rsidRDefault="00000000">
            <w:pPr>
              <w:jc w:val="center"/>
              <w:rPr>
                <w:szCs w:val="21"/>
              </w:rPr>
            </w:pPr>
            <w:r>
              <w:rPr>
                <w:rFonts w:hint="eastAsia"/>
                <w:szCs w:val="21"/>
              </w:rPr>
              <w:t>下放</w:t>
            </w:r>
          </w:p>
        </w:tc>
        <w:tc>
          <w:tcPr>
            <w:tcW w:w="6411" w:type="dxa"/>
            <w:vAlign w:val="center"/>
          </w:tcPr>
          <w:p w14:paraId="32F5174D" w14:textId="77777777" w:rsidR="007509AA" w:rsidRDefault="00000000">
            <w:pPr>
              <w:rPr>
                <w:szCs w:val="21"/>
              </w:rPr>
            </w:pPr>
            <w:r>
              <w:rPr>
                <w:rFonts w:hint="eastAsia"/>
                <w:szCs w:val="21"/>
              </w:rPr>
              <w:t>《中华人民共和国水库大坝安全管理条例》第二十九条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tc>
      </w:tr>
      <w:tr w:rsidR="007509AA" w14:paraId="686A57AA" w14:textId="77777777">
        <w:trPr>
          <w:trHeight w:val="2245"/>
        </w:trPr>
        <w:tc>
          <w:tcPr>
            <w:tcW w:w="1101" w:type="dxa"/>
            <w:vAlign w:val="center"/>
          </w:tcPr>
          <w:p w14:paraId="2C13468B" w14:textId="77777777" w:rsidR="007509AA" w:rsidRDefault="00000000">
            <w:pPr>
              <w:jc w:val="center"/>
              <w:rPr>
                <w:szCs w:val="21"/>
              </w:rPr>
            </w:pPr>
            <w:r>
              <w:rPr>
                <w:rFonts w:hint="eastAsia"/>
                <w:szCs w:val="21"/>
              </w:rPr>
              <w:t>24</w:t>
            </w:r>
          </w:p>
        </w:tc>
        <w:tc>
          <w:tcPr>
            <w:tcW w:w="1842" w:type="dxa"/>
            <w:vAlign w:val="center"/>
          </w:tcPr>
          <w:p w14:paraId="7A86021B" w14:textId="77777777" w:rsidR="007509AA" w:rsidRDefault="00000000">
            <w:pPr>
              <w:jc w:val="center"/>
              <w:rPr>
                <w:szCs w:val="21"/>
              </w:rPr>
            </w:pPr>
            <w:r>
              <w:rPr>
                <w:rFonts w:hint="eastAsia"/>
                <w:szCs w:val="21"/>
              </w:rPr>
              <w:t>水利局</w:t>
            </w:r>
          </w:p>
        </w:tc>
        <w:tc>
          <w:tcPr>
            <w:tcW w:w="1843" w:type="dxa"/>
            <w:vAlign w:val="center"/>
          </w:tcPr>
          <w:p w14:paraId="020BCE2F" w14:textId="77777777" w:rsidR="007509AA" w:rsidRDefault="00000000">
            <w:pPr>
              <w:rPr>
                <w:szCs w:val="21"/>
              </w:rPr>
            </w:pPr>
            <w:r>
              <w:rPr>
                <w:rFonts w:hint="eastAsia"/>
                <w:szCs w:val="21"/>
              </w:rPr>
              <w:t>对河道、堤防、大坝、泵站水闸等水利设施的监督检查</w:t>
            </w:r>
          </w:p>
        </w:tc>
        <w:tc>
          <w:tcPr>
            <w:tcW w:w="1559" w:type="dxa"/>
            <w:vAlign w:val="center"/>
          </w:tcPr>
          <w:p w14:paraId="19F184AB" w14:textId="77777777" w:rsidR="007509AA" w:rsidRDefault="00000000">
            <w:pPr>
              <w:jc w:val="center"/>
              <w:rPr>
                <w:szCs w:val="21"/>
              </w:rPr>
            </w:pPr>
            <w:r>
              <w:rPr>
                <w:rFonts w:hint="eastAsia"/>
                <w:szCs w:val="21"/>
              </w:rPr>
              <w:t>行政检查</w:t>
            </w:r>
          </w:p>
        </w:tc>
        <w:tc>
          <w:tcPr>
            <w:tcW w:w="1418" w:type="dxa"/>
            <w:vAlign w:val="center"/>
          </w:tcPr>
          <w:p w14:paraId="617B5250" w14:textId="77777777" w:rsidR="007509AA" w:rsidRDefault="00000000">
            <w:pPr>
              <w:jc w:val="center"/>
              <w:rPr>
                <w:szCs w:val="21"/>
              </w:rPr>
            </w:pPr>
            <w:r>
              <w:rPr>
                <w:rFonts w:hint="eastAsia"/>
                <w:szCs w:val="21"/>
              </w:rPr>
              <w:t>下放</w:t>
            </w:r>
          </w:p>
        </w:tc>
        <w:tc>
          <w:tcPr>
            <w:tcW w:w="6411" w:type="dxa"/>
            <w:vAlign w:val="center"/>
          </w:tcPr>
          <w:p w14:paraId="5311AEC3" w14:textId="77777777" w:rsidR="007509AA" w:rsidRDefault="00000000">
            <w:pPr>
              <w:rPr>
                <w:szCs w:val="21"/>
              </w:rPr>
            </w:pPr>
            <w:r>
              <w:rPr>
                <w:rFonts w:hint="eastAsia"/>
                <w:szCs w:val="21"/>
              </w:rPr>
              <w:t>《中华人民共和国水法》第四十一条</w:t>
            </w:r>
            <w:r>
              <w:rPr>
                <w:rFonts w:hint="eastAsia"/>
                <w:szCs w:val="21"/>
              </w:rPr>
              <w:t xml:space="preserve">  </w:t>
            </w:r>
            <w:r>
              <w:rPr>
                <w:rFonts w:hint="eastAsia"/>
                <w:szCs w:val="21"/>
              </w:rPr>
              <w:t>单位和个人有保护水工程的义务，不得侵占、毁坏堤防、护岸、防汛、水文监测、水文地质监测等工程设施。第四十二条</w:t>
            </w:r>
            <w:r>
              <w:rPr>
                <w:rFonts w:hint="eastAsia"/>
                <w:szCs w:val="21"/>
              </w:rPr>
              <w:t xml:space="preserve"> </w:t>
            </w:r>
            <w:r>
              <w:rPr>
                <w:rFonts w:hint="eastAsia"/>
                <w:szCs w:val="21"/>
              </w:rPr>
              <w:t>县级以上地方人民政府应当采取措施，保障本行政区域内水工程，特别是水坝和堤防的安全，限期消除险情。水行政主管部门应当加强对水工程安全的监督管理。</w:t>
            </w:r>
          </w:p>
        </w:tc>
      </w:tr>
      <w:tr w:rsidR="007509AA" w14:paraId="1054EE4E" w14:textId="77777777">
        <w:trPr>
          <w:trHeight w:val="6745"/>
        </w:trPr>
        <w:tc>
          <w:tcPr>
            <w:tcW w:w="1101" w:type="dxa"/>
            <w:vAlign w:val="center"/>
          </w:tcPr>
          <w:p w14:paraId="52B1F304" w14:textId="77777777" w:rsidR="007509AA" w:rsidRDefault="00000000">
            <w:pPr>
              <w:jc w:val="center"/>
              <w:rPr>
                <w:szCs w:val="21"/>
              </w:rPr>
            </w:pPr>
            <w:r>
              <w:rPr>
                <w:rFonts w:hint="eastAsia"/>
                <w:szCs w:val="21"/>
              </w:rPr>
              <w:lastRenderedPageBreak/>
              <w:t>25</w:t>
            </w:r>
          </w:p>
        </w:tc>
        <w:tc>
          <w:tcPr>
            <w:tcW w:w="1842" w:type="dxa"/>
            <w:vAlign w:val="center"/>
          </w:tcPr>
          <w:p w14:paraId="0FC4CDA0" w14:textId="77777777" w:rsidR="007509AA" w:rsidRDefault="00000000">
            <w:pPr>
              <w:jc w:val="center"/>
              <w:rPr>
                <w:szCs w:val="21"/>
              </w:rPr>
            </w:pPr>
            <w:r>
              <w:rPr>
                <w:rFonts w:hint="eastAsia"/>
                <w:szCs w:val="21"/>
              </w:rPr>
              <w:t>应急局</w:t>
            </w:r>
          </w:p>
        </w:tc>
        <w:tc>
          <w:tcPr>
            <w:tcW w:w="1843" w:type="dxa"/>
            <w:vAlign w:val="center"/>
          </w:tcPr>
          <w:p w14:paraId="0C113F8E" w14:textId="77777777" w:rsidR="007509AA" w:rsidRDefault="00000000">
            <w:pPr>
              <w:rPr>
                <w:szCs w:val="21"/>
              </w:rPr>
            </w:pPr>
            <w:r>
              <w:rPr>
                <w:rFonts w:hint="eastAsia"/>
                <w:szCs w:val="21"/>
              </w:rPr>
              <w:t>对烟花爆竹经营行为的监督检查</w:t>
            </w:r>
          </w:p>
        </w:tc>
        <w:tc>
          <w:tcPr>
            <w:tcW w:w="1559" w:type="dxa"/>
            <w:vAlign w:val="center"/>
          </w:tcPr>
          <w:p w14:paraId="0CBFE88E" w14:textId="77777777" w:rsidR="007509AA" w:rsidRDefault="00000000">
            <w:pPr>
              <w:jc w:val="center"/>
              <w:rPr>
                <w:szCs w:val="21"/>
              </w:rPr>
            </w:pPr>
            <w:r>
              <w:rPr>
                <w:rFonts w:hint="eastAsia"/>
                <w:szCs w:val="21"/>
              </w:rPr>
              <w:t>行政检查</w:t>
            </w:r>
          </w:p>
        </w:tc>
        <w:tc>
          <w:tcPr>
            <w:tcW w:w="1418" w:type="dxa"/>
            <w:vAlign w:val="center"/>
          </w:tcPr>
          <w:p w14:paraId="39494B61" w14:textId="77777777" w:rsidR="007509AA" w:rsidRDefault="00000000">
            <w:pPr>
              <w:jc w:val="center"/>
              <w:rPr>
                <w:szCs w:val="21"/>
              </w:rPr>
            </w:pPr>
            <w:r>
              <w:rPr>
                <w:rFonts w:hint="eastAsia"/>
                <w:szCs w:val="21"/>
              </w:rPr>
              <w:t>下放</w:t>
            </w:r>
          </w:p>
        </w:tc>
        <w:tc>
          <w:tcPr>
            <w:tcW w:w="6411" w:type="dxa"/>
            <w:vAlign w:val="center"/>
          </w:tcPr>
          <w:p w14:paraId="4BDDA021" w14:textId="77777777" w:rsidR="007509AA" w:rsidRDefault="00000000">
            <w:pPr>
              <w:rPr>
                <w:szCs w:val="21"/>
              </w:rPr>
            </w:pPr>
            <w:r>
              <w:rPr>
                <w:rFonts w:hint="eastAsia"/>
                <w:szCs w:val="21"/>
              </w:rPr>
              <w:t>《烟花爆竹安全管理条例》第十六条</w:t>
            </w:r>
            <w:r>
              <w:rPr>
                <w:rFonts w:hint="eastAsia"/>
                <w:szCs w:val="21"/>
              </w:rPr>
              <w:t xml:space="preserve">  </w:t>
            </w:r>
            <w:r>
              <w:rPr>
                <w:rFonts w:hint="eastAsia"/>
                <w:szCs w:val="21"/>
              </w:rPr>
              <w:t>烟花爆竹的经营分为批发和零售。从事烟花爆竹批发的企业和零售经营者的经营布点，应当经安全生产监督管理部门审批。</w:t>
            </w:r>
            <w:r>
              <w:rPr>
                <w:rFonts w:hint="eastAsia"/>
                <w:szCs w:val="21"/>
              </w:rPr>
              <w:t xml:space="preserve"> </w:t>
            </w:r>
            <w:r>
              <w:rPr>
                <w:rFonts w:hint="eastAsia"/>
                <w:szCs w:val="21"/>
              </w:rPr>
              <w:t>禁止在城市市区布设烟花爆竹批发场所；城市市区的烟花爆竹零售网点，应当按照严格控制的原则合理布设。《烟花爆竹经营许可实施办法》第三十一条　对未经许可经营、超许可范围经营、许可证过期继续经营烟花爆竹的，责令其停止非法经营活动，处</w:t>
            </w:r>
            <w:r>
              <w:rPr>
                <w:rFonts w:hint="eastAsia"/>
                <w:szCs w:val="21"/>
              </w:rPr>
              <w:t>2</w:t>
            </w:r>
            <w:r>
              <w:rPr>
                <w:rFonts w:hint="eastAsia"/>
                <w:szCs w:val="21"/>
              </w:rPr>
              <w:t>万元以上</w:t>
            </w:r>
            <w:r>
              <w:rPr>
                <w:rFonts w:hint="eastAsia"/>
                <w:szCs w:val="21"/>
              </w:rPr>
              <w:t>10</w:t>
            </w:r>
            <w:r>
              <w:rPr>
                <w:rFonts w:hint="eastAsia"/>
                <w:szCs w:val="21"/>
              </w:rPr>
              <w:t>万元以下的罚款，并没收非法经营的物品及违法所得。第三十二条　批发企业有下列行为之一的，责令其限期改正，处</w:t>
            </w:r>
            <w:r>
              <w:rPr>
                <w:rFonts w:hint="eastAsia"/>
                <w:szCs w:val="21"/>
              </w:rPr>
              <w:t>5000</w:t>
            </w:r>
            <w:r>
              <w:rPr>
                <w:rFonts w:hint="eastAsia"/>
                <w:szCs w:val="21"/>
              </w:rPr>
              <w:t>元以上</w:t>
            </w:r>
            <w:r>
              <w:rPr>
                <w:rFonts w:hint="eastAsia"/>
                <w:szCs w:val="21"/>
              </w:rPr>
              <w:t>3</w:t>
            </w:r>
            <w:r>
              <w:rPr>
                <w:rFonts w:hint="eastAsia"/>
                <w:szCs w:val="21"/>
              </w:rPr>
              <w:t>万元以下的罚款：（一）在城市建成区内设立烟花爆竹储存仓库，或者在批发（展示）场所摆放有药样品的；（二）采购和销售质量不符合国家标准或者行业标准规定的烟花爆竹的；（三）在仓库内违反国家标准或者行业标准规定储存烟花爆竹的；（四）在烟花爆竹经营许可证载明的仓库以外储存烟花爆竹的；（五）对假冒伪劣、过期、含有超量、违禁药物以及其他存在严重质量问题的烟花爆竹未及时销毁的；（六）未执行合同管理、流向登记制度或者未按照规定应用烟花爆竹流向管理信息系统的；（七）未将黑火药、引火线的采购、销售记录报所在地县级安全监管局备案的；（八）仓储设施新建、改建、扩建后，未重新申请办理许可手续的；（九）变更企业名称、主要负责人、注册地址，未申请办理许可证变更手续的；（十）向未取得零售许可证的单位或者个人销售烟花爆竹的。</w:t>
            </w:r>
          </w:p>
        </w:tc>
      </w:tr>
      <w:tr w:rsidR="007509AA" w14:paraId="70B33C42" w14:textId="77777777">
        <w:trPr>
          <w:trHeight w:val="2073"/>
        </w:trPr>
        <w:tc>
          <w:tcPr>
            <w:tcW w:w="1101" w:type="dxa"/>
            <w:vAlign w:val="center"/>
          </w:tcPr>
          <w:p w14:paraId="2546D16C" w14:textId="77777777" w:rsidR="007509AA" w:rsidRDefault="00000000">
            <w:pPr>
              <w:jc w:val="center"/>
              <w:rPr>
                <w:szCs w:val="21"/>
              </w:rPr>
            </w:pPr>
            <w:r>
              <w:rPr>
                <w:rFonts w:hint="eastAsia"/>
                <w:szCs w:val="21"/>
              </w:rPr>
              <w:t>26</w:t>
            </w:r>
          </w:p>
        </w:tc>
        <w:tc>
          <w:tcPr>
            <w:tcW w:w="1842" w:type="dxa"/>
            <w:vAlign w:val="center"/>
          </w:tcPr>
          <w:p w14:paraId="28DCE0B8" w14:textId="77777777" w:rsidR="007509AA" w:rsidRDefault="00000000">
            <w:pPr>
              <w:jc w:val="center"/>
              <w:rPr>
                <w:szCs w:val="21"/>
              </w:rPr>
            </w:pPr>
            <w:r>
              <w:rPr>
                <w:rFonts w:hint="eastAsia"/>
                <w:szCs w:val="21"/>
              </w:rPr>
              <w:t>林草局</w:t>
            </w:r>
          </w:p>
        </w:tc>
        <w:tc>
          <w:tcPr>
            <w:tcW w:w="1843" w:type="dxa"/>
            <w:vAlign w:val="center"/>
          </w:tcPr>
          <w:p w14:paraId="3CA5CD6F" w14:textId="77777777" w:rsidR="007509AA" w:rsidRDefault="00000000">
            <w:pPr>
              <w:rPr>
                <w:szCs w:val="21"/>
              </w:rPr>
            </w:pPr>
            <w:r>
              <w:rPr>
                <w:rFonts w:hint="eastAsia"/>
                <w:szCs w:val="21"/>
              </w:rPr>
              <w:t>对森林防火期内野外用火的检查</w:t>
            </w:r>
          </w:p>
        </w:tc>
        <w:tc>
          <w:tcPr>
            <w:tcW w:w="1559" w:type="dxa"/>
            <w:vAlign w:val="center"/>
          </w:tcPr>
          <w:p w14:paraId="3FC6E5F4" w14:textId="77777777" w:rsidR="007509AA" w:rsidRDefault="00000000">
            <w:pPr>
              <w:jc w:val="center"/>
              <w:rPr>
                <w:szCs w:val="21"/>
              </w:rPr>
            </w:pPr>
            <w:r>
              <w:rPr>
                <w:rFonts w:hint="eastAsia"/>
                <w:szCs w:val="21"/>
              </w:rPr>
              <w:t>行政检查</w:t>
            </w:r>
          </w:p>
        </w:tc>
        <w:tc>
          <w:tcPr>
            <w:tcW w:w="1418" w:type="dxa"/>
            <w:vAlign w:val="center"/>
          </w:tcPr>
          <w:p w14:paraId="4C70982F" w14:textId="77777777" w:rsidR="007509AA" w:rsidRDefault="00000000">
            <w:pPr>
              <w:jc w:val="center"/>
              <w:rPr>
                <w:szCs w:val="21"/>
              </w:rPr>
            </w:pPr>
            <w:r>
              <w:rPr>
                <w:rFonts w:hint="eastAsia"/>
                <w:szCs w:val="21"/>
              </w:rPr>
              <w:t>下放</w:t>
            </w:r>
          </w:p>
        </w:tc>
        <w:tc>
          <w:tcPr>
            <w:tcW w:w="6411" w:type="dxa"/>
            <w:vAlign w:val="center"/>
          </w:tcPr>
          <w:p w14:paraId="168B150C" w14:textId="77777777" w:rsidR="007509AA" w:rsidRDefault="00000000">
            <w:pPr>
              <w:rPr>
                <w:szCs w:val="21"/>
              </w:rPr>
            </w:pPr>
            <w:r>
              <w:rPr>
                <w:rFonts w:hint="eastAsia"/>
                <w:szCs w:val="21"/>
              </w:rPr>
              <w:t>《森林防火条例》第五十条　违反本条例规定，森林防火期内未经批准擅自在森林防火区内野外用火的，由县级以上地方人民政府林业主管部门责令停止违法行为，给予警告，对个人并处</w:t>
            </w:r>
            <w:r>
              <w:rPr>
                <w:rFonts w:hint="eastAsia"/>
                <w:szCs w:val="21"/>
              </w:rPr>
              <w:t>200</w:t>
            </w:r>
            <w:r>
              <w:rPr>
                <w:rFonts w:hint="eastAsia"/>
                <w:szCs w:val="21"/>
              </w:rPr>
              <w:t>元以上</w:t>
            </w:r>
            <w:r>
              <w:rPr>
                <w:rFonts w:hint="eastAsia"/>
                <w:szCs w:val="21"/>
              </w:rPr>
              <w:t>3000</w:t>
            </w:r>
            <w:r>
              <w:rPr>
                <w:rFonts w:hint="eastAsia"/>
                <w:szCs w:val="21"/>
              </w:rPr>
              <w:t>元以下罚款，对单位并处</w:t>
            </w:r>
            <w:r>
              <w:rPr>
                <w:rFonts w:hint="eastAsia"/>
                <w:szCs w:val="21"/>
              </w:rPr>
              <w:t>1</w:t>
            </w:r>
            <w:r>
              <w:rPr>
                <w:rFonts w:hint="eastAsia"/>
                <w:szCs w:val="21"/>
              </w:rPr>
              <w:t>万元以上</w:t>
            </w:r>
            <w:r>
              <w:rPr>
                <w:rFonts w:hint="eastAsia"/>
                <w:szCs w:val="21"/>
              </w:rPr>
              <w:t>5</w:t>
            </w:r>
            <w:r>
              <w:rPr>
                <w:rFonts w:hint="eastAsia"/>
                <w:szCs w:val="21"/>
              </w:rPr>
              <w:t>万元以下罚款。</w:t>
            </w:r>
          </w:p>
        </w:tc>
      </w:tr>
      <w:tr w:rsidR="007509AA" w14:paraId="612D22D1" w14:textId="77777777">
        <w:trPr>
          <w:trHeight w:val="4373"/>
        </w:trPr>
        <w:tc>
          <w:tcPr>
            <w:tcW w:w="1101" w:type="dxa"/>
            <w:vAlign w:val="center"/>
          </w:tcPr>
          <w:p w14:paraId="271B9415" w14:textId="77777777" w:rsidR="007509AA" w:rsidRDefault="00000000">
            <w:pPr>
              <w:jc w:val="center"/>
              <w:rPr>
                <w:szCs w:val="21"/>
              </w:rPr>
            </w:pPr>
            <w:r>
              <w:rPr>
                <w:rFonts w:hint="eastAsia"/>
                <w:szCs w:val="21"/>
              </w:rPr>
              <w:lastRenderedPageBreak/>
              <w:t>27</w:t>
            </w:r>
          </w:p>
        </w:tc>
        <w:tc>
          <w:tcPr>
            <w:tcW w:w="1842" w:type="dxa"/>
            <w:vAlign w:val="center"/>
          </w:tcPr>
          <w:p w14:paraId="680CB6E1" w14:textId="77777777" w:rsidR="007509AA" w:rsidRDefault="00000000">
            <w:pPr>
              <w:jc w:val="center"/>
              <w:rPr>
                <w:szCs w:val="21"/>
              </w:rPr>
            </w:pPr>
            <w:r>
              <w:rPr>
                <w:rFonts w:hint="eastAsia"/>
                <w:szCs w:val="21"/>
              </w:rPr>
              <w:t>林草局</w:t>
            </w:r>
          </w:p>
        </w:tc>
        <w:tc>
          <w:tcPr>
            <w:tcW w:w="1843" w:type="dxa"/>
            <w:vAlign w:val="center"/>
          </w:tcPr>
          <w:p w14:paraId="4AD0B9FE" w14:textId="77777777" w:rsidR="007509AA" w:rsidRDefault="00000000">
            <w:pPr>
              <w:jc w:val="center"/>
              <w:rPr>
                <w:szCs w:val="21"/>
              </w:rPr>
            </w:pPr>
            <w:r>
              <w:rPr>
                <w:rFonts w:hint="eastAsia"/>
                <w:szCs w:val="21"/>
              </w:rPr>
              <w:t>禁牧期放牧检查</w:t>
            </w:r>
          </w:p>
        </w:tc>
        <w:tc>
          <w:tcPr>
            <w:tcW w:w="1559" w:type="dxa"/>
            <w:vAlign w:val="center"/>
          </w:tcPr>
          <w:p w14:paraId="447C2076" w14:textId="77777777" w:rsidR="007509AA" w:rsidRDefault="00000000">
            <w:pPr>
              <w:jc w:val="center"/>
              <w:rPr>
                <w:szCs w:val="21"/>
              </w:rPr>
            </w:pPr>
            <w:r>
              <w:rPr>
                <w:rFonts w:hint="eastAsia"/>
                <w:szCs w:val="21"/>
              </w:rPr>
              <w:t>行政检查</w:t>
            </w:r>
          </w:p>
        </w:tc>
        <w:tc>
          <w:tcPr>
            <w:tcW w:w="1418" w:type="dxa"/>
            <w:vAlign w:val="center"/>
          </w:tcPr>
          <w:p w14:paraId="68F62AE1" w14:textId="77777777" w:rsidR="007509AA" w:rsidRDefault="00000000">
            <w:pPr>
              <w:jc w:val="center"/>
              <w:rPr>
                <w:szCs w:val="21"/>
              </w:rPr>
            </w:pPr>
            <w:r>
              <w:rPr>
                <w:rFonts w:hint="eastAsia"/>
                <w:szCs w:val="21"/>
              </w:rPr>
              <w:t>下放</w:t>
            </w:r>
          </w:p>
        </w:tc>
        <w:tc>
          <w:tcPr>
            <w:tcW w:w="6411" w:type="dxa"/>
            <w:vAlign w:val="center"/>
          </w:tcPr>
          <w:p w14:paraId="46D7D5AD" w14:textId="77777777" w:rsidR="007509AA" w:rsidRDefault="00000000">
            <w:pPr>
              <w:rPr>
                <w:szCs w:val="21"/>
              </w:rPr>
            </w:pPr>
            <w:r>
              <w:rPr>
                <w:rFonts w:hint="eastAsia"/>
                <w:szCs w:val="21"/>
              </w:rPr>
              <w:t>《吉林省封山禁牧管理办法》第五条　县级以上人民政府负责本行政区域内封山禁牧工作的组织领导。县级以上林业主管部门负责本行政区域内林地的封山禁牧及监督管理。县级以上畜牧业主管部门负责本行政区域内草地的封山禁牧及监督管理。县级以上林业、畜牧业主管部门可以根据需要，委托乡（镇）人民政府实施封山禁牧的监督管理。县级以上人民政府有关部门，按照各自职责做好封山禁牧的相关工作。</w:t>
            </w:r>
            <w:r>
              <w:rPr>
                <w:rFonts w:hint="eastAsia"/>
                <w:szCs w:val="21"/>
              </w:rPr>
              <w:t> </w:t>
            </w:r>
            <w:r>
              <w:rPr>
                <w:rFonts w:hint="eastAsia"/>
                <w:szCs w:val="21"/>
              </w:rPr>
              <w:t>第七条　下列区域在规定期限内实施封山禁牧：（一）县级以上人民政府确定的公益林地；（二）未成林造林地、幼龄林地；（三）草场退化严重，不宜放牧的草地和退耕还草地；（四）县级以上人民政府确定的需要封山禁牧的其他区域。民族区域自治地方人民政府对依法划定的牧业用地，可以按照保护生态、合理利用草地资源的原则，实行禁牧封育、轮牧和休牧。第十六条　封山禁牧区域内禁止下列活动：（一）放养牲畜；（二）损毁、擅自移动封山禁牧标志、设施；（三）法律、法规规定禁止的其他行为。第十七条　违反本办法规定，在封山禁牧区域内放牧的，由相关监督管理部门责令改正，处</w:t>
            </w:r>
            <w:r>
              <w:rPr>
                <w:rFonts w:hint="eastAsia"/>
                <w:szCs w:val="21"/>
              </w:rPr>
              <w:t>100</w:t>
            </w:r>
            <w:r>
              <w:rPr>
                <w:rFonts w:hint="eastAsia"/>
                <w:szCs w:val="21"/>
              </w:rPr>
              <w:t>元以上</w:t>
            </w:r>
            <w:r>
              <w:rPr>
                <w:rFonts w:hint="eastAsia"/>
                <w:szCs w:val="21"/>
              </w:rPr>
              <w:t>500</w:t>
            </w:r>
            <w:r>
              <w:rPr>
                <w:rFonts w:hint="eastAsia"/>
                <w:szCs w:val="21"/>
              </w:rPr>
              <w:t>元以下罚款；损毁林草植被严重的，处</w:t>
            </w:r>
            <w:r>
              <w:rPr>
                <w:rFonts w:hint="eastAsia"/>
                <w:szCs w:val="21"/>
              </w:rPr>
              <w:t>200</w:t>
            </w:r>
            <w:r>
              <w:rPr>
                <w:rFonts w:hint="eastAsia"/>
                <w:szCs w:val="21"/>
              </w:rPr>
              <w:t>元以上</w:t>
            </w:r>
            <w:r>
              <w:rPr>
                <w:rFonts w:hint="eastAsia"/>
                <w:szCs w:val="21"/>
              </w:rPr>
              <w:t>1000</w:t>
            </w:r>
            <w:r>
              <w:rPr>
                <w:rFonts w:hint="eastAsia"/>
                <w:szCs w:val="21"/>
              </w:rPr>
              <w:t>元以下罚款。第十八条　违反本办法规定，损毁、擅自移动封山禁牧标志、设施的，由相关监督管理部门责令限期恢复原状，逾期不恢复的，处</w:t>
            </w:r>
            <w:r>
              <w:rPr>
                <w:rFonts w:hint="eastAsia"/>
                <w:szCs w:val="21"/>
              </w:rPr>
              <w:t>200</w:t>
            </w:r>
            <w:r>
              <w:rPr>
                <w:rFonts w:hint="eastAsia"/>
                <w:szCs w:val="21"/>
              </w:rPr>
              <w:t>元以上</w:t>
            </w:r>
            <w:r>
              <w:rPr>
                <w:rFonts w:hint="eastAsia"/>
                <w:szCs w:val="21"/>
              </w:rPr>
              <w:t>1000</w:t>
            </w:r>
            <w:r>
              <w:rPr>
                <w:rFonts w:hint="eastAsia"/>
                <w:szCs w:val="21"/>
              </w:rPr>
              <w:t>元以下罚款。</w:t>
            </w:r>
          </w:p>
        </w:tc>
      </w:tr>
      <w:tr w:rsidR="007509AA" w14:paraId="3AE8D6D8" w14:textId="77777777">
        <w:tc>
          <w:tcPr>
            <w:tcW w:w="1101" w:type="dxa"/>
            <w:vAlign w:val="center"/>
          </w:tcPr>
          <w:p w14:paraId="1B9D8505" w14:textId="77777777" w:rsidR="007509AA" w:rsidRDefault="00000000">
            <w:pPr>
              <w:jc w:val="center"/>
              <w:rPr>
                <w:szCs w:val="21"/>
              </w:rPr>
            </w:pPr>
            <w:r>
              <w:rPr>
                <w:rFonts w:hint="eastAsia"/>
                <w:szCs w:val="21"/>
              </w:rPr>
              <w:t>28</w:t>
            </w:r>
          </w:p>
        </w:tc>
        <w:tc>
          <w:tcPr>
            <w:tcW w:w="1842" w:type="dxa"/>
            <w:vAlign w:val="center"/>
          </w:tcPr>
          <w:p w14:paraId="0504C32C" w14:textId="77777777" w:rsidR="007509AA" w:rsidRDefault="00000000">
            <w:pPr>
              <w:jc w:val="center"/>
              <w:rPr>
                <w:szCs w:val="21"/>
              </w:rPr>
            </w:pPr>
            <w:r>
              <w:rPr>
                <w:rFonts w:hint="eastAsia"/>
                <w:szCs w:val="21"/>
              </w:rPr>
              <w:t>林草局</w:t>
            </w:r>
          </w:p>
        </w:tc>
        <w:tc>
          <w:tcPr>
            <w:tcW w:w="1843" w:type="dxa"/>
            <w:vAlign w:val="center"/>
          </w:tcPr>
          <w:p w14:paraId="22C024DC" w14:textId="77777777" w:rsidR="007509AA" w:rsidRDefault="00000000">
            <w:pPr>
              <w:rPr>
                <w:szCs w:val="21"/>
              </w:rPr>
            </w:pPr>
            <w:r>
              <w:rPr>
                <w:rFonts w:hint="eastAsia"/>
                <w:szCs w:val="21"/>
              </w:rPr>
              <w:t>移动或毁坏林业服务标志检查</w:t>
            </w:r>
          </w:p>
        </w:tc>
        <w:tc>
          <w:tcPr>
            <w:tcW w:w="1559" w:type="dxa"/>
            <w:vAlign w:val="center"/>
          </w:tcPr>
          <w:p w14:paraId="4052D667" w14:textId="77777777" w:rsidR="007509AA" w:rsidRDefault="00000000">
            <w:pPr>
              <w:jc w:val="center"/>
              <w:rPr>
                <w:szCs w:val="21"/>
              </w:rPr>
            </w:pPr>
            <w:r>
              <w:rPr>
                <w:rFonts w:hint="eastAsia"/>
                <w:szCs w:val="21"/>
              </w:rPr>
              <w:t>行政检查</w:t>
            </w:r>
          </w:p>
        </w:tc>
        <w:tc>
          <w:tcPr>
            <w:tcW w:w="1418" w:type="dxa"/>
            <w:vAlign w:val="center"/>
          </w:tcPr>
          <w:p w14:paraId="44F7F606" w14:textId="77777777" w:rsidR="007509AA" w:rsidRDefault="00000000">
            <w:pPr>
              <w:jc w:val="center"/>
              <w:rPr>
                <w:szCs w:val="21"/>
              </w:rPr>
            </w:pPr>
            <w:r>
              <w:rPr>
                <w:rFonts w:hint="eastAsia"/>
                <w:szCs w:val="21"/>
              </w:rPr>
              <w:t>下放</w:t>
            </w:r>
          </w:p>
        </w:tc>
        <w:tc>
          <w:tcPr>
            <w:tcW w:w="6411" w:type="dxa"/>
            <w:vAlign w:val="center"/>
          </w:tcPr>
          <w:p w14:paraId="77A61E64" w14:textId="77777777" w:rsidR="007509AA" w:rsidRDefault="00000000">
            <w:pPr>
              <w:rPr>
                <w:szCs w:val="21"/>
              </w:rPr>
            </w:pPr>
            <w:r>
              <w:rPr>
                <w:rFonts w:hint="eastAsia"/>
                <w:szCs w:val="21"/>
              </w:rPr>
              <w:t>《中华人民共和国森林法》第七十五条</w:t>
            </w:r>
            <w:r>
              <w:rPr>
                <w:rFonts w:hint="eastAsia"/>
                <w:szCs w:val="21"/>
              </w:rPr>
              <w:t xml:space="preserve">  </w:t>
            </w:r>
            <w:r>
              <w:rPr>
                <w:rFonts w:hint="eastAsia"/>
                <w:szCs w:val="21"/>
              </w:rPr>
              <w:t>违反本法规定，擅自移动或者毁坏森林保护标志的，由县级以上人民政府林业主管部门恢复森林保护标志，所需费用由违法者承担。</w:t>
            </w:r>
          </w:p>
        </w:tc>
      </w:tr>
      <w:tr w:rsidR="007509AA" w14:paraId="480CD4CE" w14:textId="77777777">
        <w:trPr>
          <w:trHeight w:val="2155"/>
        </w:trPr>
        <w:tc>
          <w:tcPr>
            <w:tcW w:w="1101" w:type="dxa"/>
            <w:vAlign w:val="center"/>
          </w:tcPr>
          <w:p w14:paraId="1186E155" w14:textId="77777777" w:rsidR="007509AA" w:rsidRDefault="00000000">
            <w:pPr>
              <w:jc w:val="center"/>
              <w:rPr>
                <w:szCs w:val="21"/>
              </w:rPr>
            </w:pPr>
            <w:r>
              <w:rPr>
                <w:rFonts w:hint="eastAsia"/>
                <w:szCs w:val="21"/>
              </w:rPr>
              <w:t>29</w:t>
            </w:r>
          </w:p>
        </w:tc>
        <w:tc>
          <w:tcPr>
            <w:tcW w:w="1842" w:type="dxa"/>
            <w:vAlign w:val="center"/>
          </w:tcPr>
          <w:p w14:paraId="7E7F2A94" w14:textId="77777777" w:rsidR="007509AA" w:rsidRDefault="00000000">
            <w:pPr>
              <w:jc w:val="center"/>
              <w:rPr>
                <w:szCs w:val="21"/>
              </w:rPr>
            </w:pPr>
            <w:r>
              <w:rPr>
                <w:rFonts w:hint="eastAsia"/>
                <w:szCs w:val="21"/>
              </w:rPr>
              <w:t>自然资源局</w:t>
            </w:r>
          </w:p>
        </w:tc>
        <w:tc>
          <w:tcPr>
            <w:tcW w:w="1843" w:type="dxa"/>
            <w:vAlign w:val="center"/>
          </w:tcPr>
          <w:p w14:paraId="6F917283" w14:textId="77777777" w:rsidR="007509AA" w:rsidRDefault="00000000">
            <w:pPr>
              <w:rPr>
                <w:szCs w:val="21"/>
              </w:rPr>
            </w:pPr>
            <w:r>
              <w:rPr>
                <w:rFonts w:hint="eastAsia"/>
                <w:szCs w:val="21"/>
              </w:rPr>
              <w:t>对未取得或者未按照建设工程规划许可证进行建设的行为进行检查</w:t>
            </w:r>
          </w:p>
        </w:tc>
        <w:tc>
          <w:tcPr>
            <w:tcW w:w="1559" w:type="dxa"/>
            <w:vAlign w:val="center"/>
          </w:tcPr>
          <w:p w14:paraId="39E30A72" w14:textId="77777777" w:rsidR="007509AA" w:rsidRDefault="00000000">
            <w:pPr>
              <w:jc w:val="center"/>
              <w:rPr>
                <w:szCs w:val="21"/>
              </w:rPr>
            </w:pPr>
            <w:r>
              <w:rPr>
                <w:rFonts w:hint="eastAsia"/>
                <w:szCs w:val="21"/>
              </w:rPr>
              <w:t>行政检查</w:t>
            </w:r>
          </w:p>
        </w:tc>
        <w:tc>
          <w:tcPr>
            <w:tcW w:w="1418" w:type="dxa"/>
            <w:vAlign w:val="center"/>
          </w:tcPr>
          <w:p w14:paraId="56147ED2" w14:textId="77777777" w:rsidR="007509AA" w:rsidRDefault="00000000">
            <w:pPr>
              <w:jc w:val="center"/>
              <w:rPr>
                <w:szCs w:val="21"/>
              </w:rPr>
            </w:pPr>
            <w:r>
              <w:rPr>
                <w:rFonts w:hint="eastAsia"/>
                <w:szCs w:val="21"/>
              </w:rPr>
              <w:t>下放</w:t>
            </w:r>
          </w:p>
        </w:tc>
        <w:tc>
          <w:tcPr>
            <w:tcW w:w="6411" w:type="dxa"/>
            <w:vAlign w:val="center"/>
          </w:tcPr>
          <w:p w14:paraId="6B521C19" w14:textId="77777777" w:rsidR="007509AA" w:rsidRDefault="00000000">
            <w:pPr>
              <w:snapToGrid w:val="0"/>
              <w:spacing w:line="300" w:lineRule="exact"/>
              <w:rPr>
                <w:szCs w:val="21"/>
              </w:rPr>
            </w:pPr>
            <w:r>
              <w:rPr>
                <w:rFonts w:hint="eastAsia"/>
                <w:szCs w:val="21"/>
              </w:rPr>
              <w:t>《中华人民共和国城乡规划法》第六十四条</w:t>
            </w:r>
            <w:r>
              <w:rPr>
                <w:rFonts w:hint="eastAsia"/>
                <w:szCs w:val="21"/>
              </w:rPr>
              <w:t xml:space="preserve">  </w:t>
            </w:r>
            <w:r>
              <w:rPr>
                <w:rFonts w:hint="eastAsia"/>
                <w:szCs w:val="21"/>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r>
      <w:tr w:rsidR="007509AA" w14:paraId="19D11C9F" w14:textId="77777777">
        <w:trPr>
          <w:trHeight w:val="2252"/>
        </w:trPr>
        <w:tc>
          <w:tcPr>
            <w:tcW w:w="1101" w:type="dxa"/>
            <w:vAlign w:val="center"/>
          </w:tcPr>
          <w:p w14:paraId="2F4CC811" w14:textId="77777777" w:rsidR="007509AA" w:rsidRDefault="00000000">
            <w:pPr>
              <w:jc w:val="center"/>
              <w:rPr>
                <w:szCs w:val="21"/>
              </w:rPr>
            </w:pPr>
            <w:r>
              <w:rPr>
                <w:rFonts w:hint="eastAsia"/>
                <w:szCs w:val="21"/>
              </w:rPr>
              <w:lastRenderedPageBreak/>
              <w:t>30</w:t>
            </w:r>
          </w:p>
        </w:tc>
        <w:tc>
          <w:tcPr>
            <w:tcW w:w="1842" w:type="dxa"/>
            <w:vAlign w:val="center"/>
          </w:tcPr>
          <w:p w14:paraId="2FA3F6DD" w14:textId="77777777" w:rsidR="007509AA" w:rsidRDefault="00000000">
            <w:pPr>
              <w:jc w:val="center"/>
              <w:rPr>
                <w:szCs w:val="21"/>
              </w:rPr>
            </w:pPr>
            <w:r>
              <w:rPr>
                <w:rFonts w:hint="eastAsia"/>
                <w:szCs w:val="21"/>
              </w:rPr>
              <w:t>自然资源局</w:t>
            </w:r>
          </w:p>
        </w:tc>
        <w:tc>
          <w:tcPr>
            <w:tcW w:w="1843" w:type="dxa"/>
            <w:vAlign w:val="center"/>
          </w:tcPr>
          <w:p w14:paraId="40424916" w14:textId="77777777" w:rsidR="007509AA" w:rsidRDefault="00000000">
            <w:pPr>
              <w:rPr>
                <w:szCs w:val="21"/>
              </w:rPr>
            </w:pPr>
            <w:r>
              <w:rPr>
                <w:rFonts w:hint="eastAsia"/>
                <w:szCs w:val="21"/>
              </w:rPr>
              <w:t>对非法占用基本农田的检查</w:t>
            </w:r>
          </w:p>
        </w:tc>
        <w:tc>
          <w:tcPr>
            <w:tcW w:w="1559" w:type="dxa"/>
            <w:vAlign w:val="center"/>
          </w:tcPr>
          <w:p w14:paraId="49FAB1CD" w14:textId="77777777" w:rsidR="007509AA" w:rsidRDefault="00000000">
            <w:pPr>
              <w:jc w:val="center"/>
              <w:rPr>
                <w:szCs w:val="21"/>
              </w:rPr>
            </w:pPr>
            <w:r>
              <w:rPr>
                <w:rFonts w:hint="eastAsia"/>
                <w:szCs w:val="21"/>
              </w:rPr>
              <w:t>行政检查</w:t>
            </w:r>
          </w:p>
        </w:tc>
        <w:tc>
          <w:tcPr>
            <w:tcW w:w="1418" w:type="dxa"/>
            <w:vAlign w:val="center"/>
          </w:tcPr>
          <w:p w14:paraId="3183D306" w14:textId="77777777" w:rsidR="007509AA" w:rsidRDefault="00000000">
            <w:pPr>
              <w:jc w:val="center"/>
              <w:rPr>
                <w:szCs w:val="21"/>
              </w:rPr>
            </w:pPr>
            <w:r>
              <w:rPr>
                <w:rFonts w:hint="eastAsia"/>
                <w:szCs w:val="21"/>
              </w:rPr>
              <w:t>下放</w:t>
            </w:r>
          </w:p>
        </w:tc>
        <w:tc>
          <w:tcPr>
            <w:tcW w:w="6411" w:type="dxa"/>
            <w:vAlign w:val="center"/>
          </w:tcPr>
          <w:p w14:paraId="294366F2" w14:textId="77777777" w:rsidR="007509AA" w:rsidRDefault="00000000">
            <w:pPr>
              <w:rPr>
                <w:szCs w:val="21"/>
              </w:rPr>
            </w:pPr>
            <w:r>
              <w:rPr>
                <w:rFonts w:hint="eastAsia"/>
                <w:szCs w:val="21"/>
              </w:rPr>
              <w:t>《基本农田保护条例》第三十条</w:t>
            </w:r>
            <w:r>
              <w:rPr>
                <w:rFonts w:hint="eastAsia"/>
                <w:szCs w:val="21"/>
              </w:rPr>
              <w:t xml:space="preserve"> </w:t>
            </w:r>
            <w:r>
              <w:rPr>
                <w:rFonts w:hint="eastAsia"/>
                <w:szCs w:val="21"/>
              </w:rPr>
              <w:t>违反本条例规定，有下列行为之一的，依照《中华人民共和国土地管理法》和《中华人民共和国土地管理法实施条例》的有关规定，从重给予处罚</w:t>
            </w:r>
            <w:r>
              <w:rPr>
                <w:rFonts w:hint="eastAsia"/>
                <w:szCs w:val="21"/>
              </w:rPr>
              <w:t>:(</w:t>
            </w:r>
            <w:r>
              <w:rPr>
                <w:rFonts w:hint="eastAsia"/>
                <w:szCs w:val="21"/>
              </w:rPr>
              <w:t>一</w:t>
            </w:r>
            <w:r>
              <w:rPr>
                <w:rFonts w:hint="eastAsia"/>
                <w:szCs w:val="21"/>
              </w:rPr>
              <w:t>)</w:t>
            </w:r>
            <w:r>
              <w:rPr>
                <w:rFonts w:hint="eastAsia"/>
                <w:szCs w:val="21"/>
              </w:rPr>
              <w:t>未经批准或者采取欺骗手段骗取批准，非法占用基本农田的</w:t>
            </w:r>
            <w:r>
              <w:rPr>
                <w:rFonts w:hint="eastAsia"/>
                <w:szCs w:val="21"/>
              </w:rPr>
              <w:t>;(</w:t>
            </w:r>
            <w:r>
              <w:rPr>
                <w:rFonts w:hint="eastAsia"/>
                <w:szCs w:val="21"/>
              </w:rPr>
              <w:t>二</w:t>
            </w:r>
            <w:r>
              <w:rPr>
                <w:rFonts w:hint="eastAsia"/>
                <w:szCs w:val="21"/>
              </w:rPr>
              <w:t>)</w:t>
            </w:r>
            <w:r>
              <w:rPr>
                <w:rFonts w:hint="eastAsia"/>
                <w:szCs w:val="21"/>
              </w:rPr>
              <w:t>超过批准数量，非法占用基本农田的</w:t>
            </w:r>
            <w:r>
              <w:rPr>
                <w:rFonts w:hint="eastAsia"/>
                <w:szCs w:val="21"/>
              </w:rPr>
              <w:t>;(</w:t>
            </w:r>
            <w:r>
              <w:rPr>
                <w:rFonts w:hint="eastAsia"/>
                <w:szCs w:val="21"/>
              </w:rPr>
              <w:t>三</w:t>
            </w:r>
            <w:r>
              <w:rPr>
                <w:rFonts w:hint="eastAsia"/>
                <w:szCs w:val="21"/>
              </w:rPr>
              <w:t>)</w:t>
            </w:r>
            <w:r>
              <w:rPr>
                <w:rFonts w:hint="eastAsia"/>
                <w:szCs w:val="21"/>
              </w:rPr>
              <w:t>非法批准占用基本农田的</w:t>
            </w:r>
            <w:r>
              <w:rPr>
                <w:rFonts w:hint="eastAsia"/>
                <w:szCs w:val="21"/>
              </w:rPr>
              <w:t>;(</w:t>
            </w:r>
            <w:r>
              <w:rPr>
                <w:rFonts w:hint="eastAsia"/>
                <w:szCs w:val="21"/>
              </w:rPr>
              <w:t>四</w:t>
            </w:r>
            <w:r>
              <w:rPr>
                <w:rFonts w:hint="eastAsia"/>
                <w:szCs w:val="21"/>
              </w:rPr>
              <w:t>)</w:t>
            </w:r>
            <w:r>
              <w:rPr>
                <w:rFonts w:hint="eastAsia"/>
                <w:szCs w:val="21"/>
              </w:rPr>
              <w:t>买卖或者以其他形式非法转让基本农田的。</w:t>
            </w:r>
          </w:p>
        </w:tc>
      </w:tr>
      <w:tr w:rsidR="007509AA" w14:paraId="10925C41" w14:textId="77777777">
        <w:trPr>
          <w:trHeight w:val="2696"/>
        </w:trPr>
        <w:tc>
          <w:tcPr>
            <w:tcW w:w="1101" w:type="dxa"/>
            <w:vAlign w:val="center"/>
          </w:tcPr>
          <w:p w14:paraId="0643B6EA" w14:textId="77777777" w:rsidR="007509AA" w:rsidRDefault="00000000">
            <w:pPr>
              <w:jc w:val="center"/>
              <w:rPr>
                <w:szCs w:val="21"/>
              </w:rPr>
            </w:pPr>
            <w:r>
              <w:rPr>
                <w:rFonts w:hint="eastAsia"/>
                <w:szCs w:val="21"/>
              </w:rPr>
              <w:t>31</w:t>
            </w:r>
          </w:p>
        </w:tc>
        <w:tc>
          <w:tcPr>
            <w:tcW w:w="1842" w:type="dxa"/>
            <w:vAlign w:val="center"/>
          </w:tcPr>
          <w:p w14:paraId="6ECCD67E" w14:textId="77777777" w:rsidR="007509AA" w:rsidRDefault="00000000">
            <w:pPr>
              <w:jc w:val="center"/>
              <w:rPr>
                <w:szCs w:val="21"/>
              </w:rPr>
            </w:pPr>
            <w:r>
              <w:rPr>
                <w:rFonts w:hint="eastAsia"/>
                <w:szCs w:val="21"/>
              </w:rPr>
              <w:t>自然资源局</w:t>
            </w:r>
          </w:p>
        </w:tc>
        <w:tc>
          <w:tcPr>
            <w:tcW w:w="1843" w:type="dxa"/>
            <w:vAlign w:val="center"/>
          </w:tcPr>
          <w:p w14:paraId="434D9569" w14:textId="77777777" w:rsidR="007509AA" w:rsidRDefault="00000000">
            <w:pPr>
              <w:rPr>
                <w:szCs w:val="21"/>
              </w:rPr>
            </w:pPr>
            <w:r>
              <w:rPr>
                <w:rFonts w:hint="eastAsia"/>
                <w:szCs w:val="21"/>
              </w:rPr>
              <w:t>对逾期不恢复种植条件的检查</w:t>
            </w:r>
          </w:p>
        </w:tc>
        <w:tc>
          <w:tcPr>
            <w:tcW w:w="1559" w:type="dxa"/>
            <w:vAlign w:val="center"/>
          </w:tcPr>
          <w:p w14:paraId="1269BDE1" w14:textId="77777777" w:rsidR="007509AA" w:rsidRDefault="00000000">
            <w:pPr>
              <w:jc w:val="center"/>
              <w:rPr>
                <w:szCs w:val="21"/>
              </w:rPr>
            </w:pPr>
            <w:r>
              <w:rPr>
                <w:rFonts w:hint="eastAsia"/>
                <w:szCs w:val="21"/>
              </w:rPr>
              <w:t>行政检查</w:t>
            </w:r>
          </w:p>
        </w:tc>
        <w:tc>
          <w:tcPr>
            <w:tcW w:w="1418" w:type="dxa"/>
            <w:vAlign w:val="center"/>
          </w:tcPr>
          <w:p w14:paraId="7DA62751" w14:textId="77777777" w:rsidR="007509AA" w:rsidRDefault="00000000">
            <w:pPr>
              <w:jc w:val="center"/>
              <w:rPr>
                <w:szCs w:val="21"/>
              </w:rPr>
            </w:pPr>
            <w:r>
              <w:rPr>
                <w:rFonts w:hint="eastAsia"/>
                <w:szCs w:val="21"/>
              </w:rPr>
              <w:t>下放</w:t>
            </w:r>
          </w:p>
        </w:tc>
        <w:tc>
          <w:tcPr>
            <w:tcW w:w="6411" w:type="dxa"/>
            <w:vAlign w:val="center"/>
          </w:tcPr>
          <w:p w14:paraId="6A3F52AC" w14:textId="1A054FC8" w:rsidR="007509AA" w:rsidRDefault="00000000">
            <w:pPr>
              <w:rPr>
                <w:szCs w:val="21"/>
              </w:rPr>
            </w:pPr>
            <w:r>
              <w:rPr>
                <w:rFonts w:hint="eastAsia"/>
                <w:szCs w:val="21"/>
              </w:rPr>
              <w:t>《中华人民共和国土地管理</w:t>
            </w:r>
            <w:r w:rsidR="00D91604">
              <w:rPr>
                <w:rFonts w:hint="eastAsia"/>
                <w:szCs w:val="21"/>
              </w:rPr>
              <w:t>法</w:t>
            </w:r>
            <w:r>
              <w:rPr>
                <w:rFonts w:hint="eastAsia"/>
                <w:szCs w:val="21"/>
              </w:rPr>
              <w:t>实施条例》第五十六条　依照《中华人民共和国土地管理法》第七十六条的规定处以罚款的，罚款额为土地复垦费的</w:t>
            </w:r>
            <w:r>
              <w:rPr>
                <w:rFonts w:hint="eastAsia"/>
                <w:szCs w:val="21"/>
              </w:rPr>
              <w:t>2</w:t>
            </w:r>
            <w:r>
              <w:rPr>
                <w:rFonts w:hint="eastAsia"/>
                <w:szCs w:val="21"/>
              </w:rPr>
              <w:t>倍以上</w:t>
            </w:r>
            <w:r>
              <w:rPr>
                <w:rFonts w:hint="eastAsia"/>
                <w:szCs w:val="21"/>
              </w:rPr>
              <w:t>5</w:t>
            </w:r>
            <w:r>
              <w:rPr>
                <w:rFonts w:hint="eastAsia"/>
                <w:szCs w:val="21"/>
              </w:rPr>
              <w:t>倍以下。</w:t>
            </w:r>
          </w:p>
          <w:p w14:paraId="1A538141" w14:textId="77777777" w:rsidR="007509AA" w:rsidRDefault="00000000">
            <w:pPr>
              <w:rPr>
                <w:szCs w:val="21"/>
              </w:rPr>
            </w:pPr>
            <w:r>
              <w:rPr>
                <w:rFonts w:hint="eastAsia"/>
                <w:szCs w:val="21"/>
              </w:rPr>
              <w:t>违反本条例规定，临时用地期满之日起一年内未完成复垦或者未恢复种植条件的，由县级以上人民政府自然资源主管部门责令限期改正，依照《中华人民共和国土地管理法》第七十六条的规定处罚，并由县级以上人民政府自然资源主管部门会同农业农村主管部门代为完成复垦或者恢复种植条件。</w:t>
            </w:r>
          </w:p>
        </w:tc>
      </w:tr>
      <w:tr w:rsidR="007509AA" w14:paraId="0468A8F7" w14:textId="77777777">
        <w:trPr>
          <w:trHeight w:val="1628"/>
        </w:trPr>
        <w:tc>
          <w:tcPr>
            <w:tcW w:w="1101" w:type="dxa"/>
            <w:vAlign w:val="center"/>
          </w:tcPr>
          <w:p w14:paraId="59E9E195" w14:textId="77777777" w:rsidR="007509AA" w:rsidRDefault="00000000">
            <w:pPr>
              <w:jc w:val="center"/>
              <w:rPr>
                <w:szCs w:val="21"/>
              </w:rPr>
            </w:pPr>
            <w:r>
              <w:rPr>
                <w:rFonts w:hint="eastAsia"/>
                <w:szCs w:val="21"/>
              </w:rPr>
              <w:t>32</w:t>
            </w:r>
          </w:p>
        </w:tc>
        <w:tc>
          <w:tcPr>
            <w:tcW w:w="1842" w:type="dxa"/>
            <w:vAlign w:val="center"/>
          </w:tcPr>
          <w:p w14:paraId="7C800544" w14:textId="77777777" w:rsidR="007509AA" w:rsidRDefault="00000000">
            <w:pPr>
              <w:jc w:val="center"/>
              <w:rPr>
                <w:szCs w:val="21"/>
              </w:rPr>
            </w:pPr>
            <w:r>
              <w:rPr>
                <w:rFonts w:hint="eastAsia"/>
                <w:szCs w:val="21"/>
              </w:rPr>
              <w:t>自然资源局</w:t>
            </w:r>
          </w:p>
        </w:tc>
        <w:tc>
          <w:tcPr>
            <w:tcW w:w="1843" w:type="dxa"/>
            <w:vAlign w:val="center"/>
          </w:tcPr>
          <w:p w14:paraId="5656F05F" w14:textId="77777777" w:rsidR="007509AA" w:rsidRDefault="00000000">
            <w:pPr>
              <w:rPr>
                <w:szCs w:val="21"/>
              </w:rPr>
            </w:pPr>
            <w:r>
              <w:rPr>
                <w:rFonts w:hint="eastAsia"/>
                <w:szCs w:val="21"/>
              </w:rPr>
              <w:t>对不按批准用途使用土地的检查</w:t>
            </w:r>
          </w:p>
        </w:tc>
        <w:tc>
          <w:tcPr>
            <w:tcW w:w="1559" w:type="dxa"/>
            <w:vAlign w:val="center"/>
          </w:tcPr>
          <w:p w14:paraId="6050514A" w14:textId="77777777" w:rsidR="007509AA" w:rsidRDefault="00000000">
            <w:pPr>
              <w:jc w:val="center"/>
              <w:rPr>
                <w:szCs w:val="21"/>
              </w:rPr>
            </w:pPr>
            <w:r>
              <w:rPr>
                <w:rFonts w:hint="eastAsia"/>
                <w:szCs w:val="21"/>
              </w:rPr>
              <w:t>行政检查</w:t>
            </w:r>
          </w:p>
        </w:tc>
        <w:tc>
          <w:tcPr>
            <w:tcW w:w="1418" w:type="dxa"/>
            <w:vAlign w:val="center"/>
          </w:tcPr>
          <w:p w14:paraId="044B697D" w14:textId="77777777" w:rsidR="007509AA" w:rsidRDefault="00000000">
            <w:pPr>
              <w:jc w:val="center"/>
              <w:rPr>
                <w:szCs w:val="21"/>
              </w:rPr>
            </w:pPr>
            <w:r>
              <w:rPr>
                <w:rFonts w:hint="eastAsia"/>
                <w:szCs w:val="21"/>
              </w:rPr>
              <w:t>下放</w:t>
            </w:r>
          </w:p>
        </w:tc>
        <w:tc>
          <w:tcPr>
            <w:tcW w:w="6411" w:type="dxa"/>
            <w:vAlign w:val="center"/>
          </w:tcPr>
          <w:p w14:paraId="5C1A9F93" w14:textId="77777777" w:rsidR="007509AA" w:rsidRDefault="00000000">
            <w:pPr>
              <w:rPr>
                <w:szCs w:val="21"/>
              </w:rPr>
            </w:pPr>
            <w:r>
              <w:rPr>
                <w:rFonts w:hint="eastAsia"/>
                <w:szCs w:val="21"/>
              </w:rPr>
              <w:t>《中华人民共和国土地管理法》第八十一条</w:t>
            </w:r>
            <w:r>
              <w:rPr>
                <w:rFonts w:hint="eastAsia"/>
                <w:szCs w:val="21"/>
              </w:rPr>
              <w:t xml:space="preserve">  </w:t>
            </w:r>
            <w:r>
              <w:rPr>
                <w:rFonts w:hint="eastAsia"/>
                <w:szCs w:val="21"/>
              </w:rPr>
              <w:t>依法收回国有土地使用权当事人拒不交出土地的，临时使用土地期满拒不归还的，或者不按照批准的用途使用国有土地的，由县级以上人民政府自然资源主管部门责令交还土地，处以罚款。</w:t>
            </w:r>
          </w:p>
        </w:tc>
      </w:tr>
      <w:tr w:rsidR="007509AA" w14:paraId="0A6266AB" w14:textId="77777777">
        <w:trPr>
          <w:trHeight w:val="1743"/>
        </w:trPr>
        <w:tc>
          <w:tcPr>
            <w:tcW w:w="1101" w:type="dxa"/>
            <w:vAlign w:val="center"/>
          </w:tcPr>
          <w:p w14:paraId="3E26C80C" w14:textId="77777777" w:rsidR="007509AA" w:rsidRDefault="00000000">
            <w:pPr>
              <w:jc w:val="center"/>
              <w:rPr>
                <w:szCs w:val="21"/>
              </w:rPr>
            </w:pPr>
            <w:r>
              <w:rPr>
                <w:rFonts w:hint="eastAsia"/>
                <w:szCs w:val="21"/>
              </w:rPr>
              <w:t>33</w:t>
            </w:r>
          </w:p>
        </w:tc>
        <w:tc>
          <w:tcPr>
            <w:tcW w:w="1842" w:type="dxa"/>
            <w:vAlign w:val="center"/>
          </w:tcPr>
          <w:p w14:paraId="70D556AA" w14:textId="77777777" w:rsidR="007509AA" w:rsidRDefault="00000000">
            <w:pPr>
              <w:jc w:val="center"/>
              <w:rPr>
                <w:szCs w:val="21"/>
              </w:rPr>
            </w:pPr>
            <w:r>
              <w:rPr>
                <w:rFonts w:hint="eastAsia"/>
                <w:szCs w:val="21"/>
              </w:rPr>
              <w:t>自然资源局</w:t>
            </w:r>
          </w:p>
        </w:tc>
        <w:tc>
          <w:tcPr>
            <w:tcW w:w="1843" w:type="dxa"/>
            <w:vAlign w:val="center"/>
          </w:tcPr>
          <w:p w14:paraId="436A9D96" w14:textId="77777777" w:rsidR="007509AA" w:rsidRDefault="00000000">
            <w:pPr>
              <w:rPr>
                <w:szCs w:val="21"/>
              </w:rPr>
            </w:pPr>
            <w:r>
              <w:rPr>
                <w:rFonts w:hint="eastAsia"/>
                <w:szCs w:val="21"/>
              </w:rPr>
              <w:t>地质灾害防治</w:t>
            </w:r>
          </w:p>
        </w:tc>
        <w:tc>
          <w:tcPr>
            <w:tcW w:w="1559" w:type="dxa"/>
            <w:vAlign w:val="center"/>
          </w:tcPr>
          <w:p w14:paraId="6C2C57A2" w14:textId="77777777" w:rsidR="007509AA" w:rsidRDefault="00000000">
            <w:pPr>
              <w:jc w:val="center"/>
              <w:rPr>
                <w:szCs w:val="21"/>
              </w:rPr>
            </w:pPr>
            <w:r>
              <w:rPr>
                <w:rFonts w:hint="eastAsia"/>
                <w:szCs w:val="21"/>
              </w:rPr>
              <w:t>行政检查</w:t>
            </w:r>
          </w:p>
        </w:tc>
        <w:tc>
          <w:tcPr>
            <w:tcW w:w="1418" w:type="dxa"/>
            <w:vAlign w:val="center"/>
          </w:tcPr>
          <w:p w14:paraId="7C2AE160" w14:textId="77777777" w:rsidR="007509AA" w:rsidRDefault="00000000">
            <w:pPr>
              <w:jc w:val="center"/>
              <w:rPr>
                <w:szCs w:val="21"/>
              </w:rPr>
            </w:pPr>
            <w:r>
              <w:rPr>
                <w:rFonts w:hint="eastAsia"/>
                <w:szCs w:val="21"/>
              </w:rPr>
              <w:t>下放</w:t>
            </w:r>
          </w:p>
        </w:tc>
        <w:tc>
          <w:tcPr>
            <w:tcW w:w="6411" w:type="dxa"/>
            <w:vAlign w:val="center"/>
          </w:tcPr>
          <w:p w14:paraId="14152613" w14:textId="77777777" w:rsidR="007509AA" w:rsidRDefault="00000000">
            <w:pPr>
              <w:rPr>
                <w:szCs w:val="21"/>
              </w:rPr>
            </w:pPr>
            <w:r>
              <w:rPr>
                <w:rFonts w:hint="eastAsia"/>
                <w:szCs w:val="21"/>
              </w:rPr>
              <w:t>《地质灾害防治条例》第十五条</w:t>
            </w:r>
            <w:r>
              <w:rPr>
                <w:rFonts w:hint="eastAsia"/>
                <w:szCs w:val="21"/>
              </w:rPr>
              <w:t xml:space="preserve">  </w:t>
            </w:r>
            <w:r>
              <w:rPr>
                <w:rFonts w:hint="eastAsia"/>
                <w:szCs w:val="21"/>
              </w:rPr>
              <w:t>地质灾害易发区的县、乡、村应当加强地质灾害的群测群防工作。在地质灾害重点防范期内，乡镇人民政府、基层群众自治组织应当加强地质灾害险情的巡回检查，发现险情及时处理和报告。国家鼓励单位和个人提供地质灾害前兆信息。</w:t>
            </w:r>
          </w:p>
        </w:tc>
      </w:tr>
    </w:tbl>
    <w:p w14:paraId="7C0977B3" w14:textId="77777777" w:rsidR="007509AA" w:rsidRDefault="007509AA">
      <w:pPr>
        <w:rPr>
          <w:sz w:val="44"/>
          <w:szCs w:val="44"/>
        </w:rPr>
      </w:pPr>
    </w:p>
    <w:sectPr w:rsidR="007509AA">
      <w:footerReference w:type="default" r:id="rId7"/>
      <w:pgSz w:w="16838" w:h="11906" w:orient="landscape"/>
      <w:pgMar w:top="1417" w:right="1417" w:bottom="1417" w:left="141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B4C3" w14:textId="77777777" w:rsidR="00C37891" w:rsidRDefault="00C37891">
      <w:r>
        <w:separator/>
      </w:r>
    </w:p>
  </w:endnote>
  <w:endnote w:type="continuationSeparator" w:id="0">
    <w:p w14:paraId="02EFB350" w14:textId="77777777" w:rsidR="00C37891" w:rsidRDefault="00C3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6DA0" w14:textId="77777777" w:rsidR="007509AA" w:rsidRDefault="00000000">
    <w:pPr>
      <w:pStyle w:val="a3"/>
    </w:pPr>
    <w:r>
      <w:rPr>
        <w:noProof/>
      </w:rPr>
      <mc:AlternateContent>
        <mc:Choice Requires="wps">
          <w:drawing>
            <wp:anchor distT="0" distB="0" distL="114300" distR="114300" simplePos="0" relativeHeight="251659264" behindDoc="0" locked="0" layoutInCell="1" allowOverlap="1" wp14:anchorId="4695E336" wp14:editId="7F3A630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F72B7C" w14:textId="77777777" w:rsidR="007509AA" w:rsidRDefault="00000000">
                          <w:pPr>
                            <w:pStyle w:val="a3"/>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95E33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DF72B7C" w14:textId="77777777" w:rsidR="007509AA" w:rsidRDefault="00000000">
                    <w:pPr>
                      <w:pStyle w:val="a3"/>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D861" w14:textId="77777777" w:rsidR="00C37891" w:rsidRDefault="00C37891">
      <w:r>
        <w:separator/>
      </w:r>
    </w:p>
  </w:footnote>
  <w:footnote w:type="continuationSeparator" w:id="0">
    <w:p w14:paraId="7F3BA64A" w14:textId="77777777" w:rsidR="00C37891" w:rsidRDefault="00C3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YyY2I5NDE3MmY2ZjgxMjM1ZjcwZjgyNTc4YTBmYjUifQ=="/>
  </w:docVars>
  <w:rsids>
    <w:rsidRoot w:val="007509AA"/>
    <w:rsid w:val="007509AA"/>
    <w:rsid w:val="00C37891"/>
    <w:rsid w:val="00D91604"/>
    <w:rsid w:val="093C50B7"/>
    <w:rsid w:val="27005B64"/>
    <w:rsid w:val="298014A3"/>
    <w:rsid w:val="5FE138F3"/>
    <w:rsid w:val="5FEF7F48"/>
    <w:rsid w:val="66275E37"/>
    <w:rsid w:val="6E106A42"/>
    <w:rsid w:val="7FA2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6CE5A"/>
  <w15:docId w15:val="{C8C92B3B-4949-48C6-BD27-271DE733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2022-11-17T06:12:00Z</dcterms:created>
  <dcterms:modified xsi:type="dcterms:W3CDTF">2023-01-30T07:48:00Z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F82F76F361694BAA8689B00782A0C3AE</vt:lpwstr>
  </property>
</Properties>
</file>