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Y="306"/>
        <w:tblOverlap w:val="never"/>
        <w:tblW w:w="145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"/>
        <w:gridCol w:w="720"/>
        <w:gridCol w:w="900"/>
        <w:gridCol w:w="1980"/>
        <w:gridCol w:w="1980"/>
        <w:gridCol w:w="1260"/>
        <w:gridCol w:w="1529"/>
        <w:gridCol w:w="2431"/>
        <w:gridCol w:w="505"/>
        <w:gridCol w:w="600"/>
        <w:gridCol w:w="525"/>
        <w:gridCol w:w="637"/>
        <w:gridCol w:w="563"/>
        <w:gridCol w:w="5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tblHeader/>
        </w:trPr>
        <w:tc>
          <w:tcPr>
            <w:tcW w:w="14550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 w:ascii="Times New Roman" w:hAnsi="方正小标宋_GBK" w:eastAsia="方正小标宋_GBK"/>
                <w:spacing w:val="20"/>
                <w:sz w:val="44"/>
                <w:szCs w:val="44"/>
              </w:rPr>
              <w:t>食品药品监管领域基层政务公开标准目录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Times New Roman" w:eastAsia="方正仿宋_GBK"/>
                <w:b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Times New Roman" w:eastAsia="方正仿宋_GBK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Times New Roman" w:eastAsia="方正仿宋_GBK"/>
                <w:b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Times New Roman" w:eastAsia="方正仿宋_GBK"/>
                <w:b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Times New Roman" w:eastAsia="方正仿宋_GBK"/>
                <w:b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Times New Roman" w:eastAsia="方正仿宋_GBK"/>
                <w:b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Times New Roman" w:eastAsia="方正仿宋_GBK"/>
                <w:b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Times New Roman" w:eastAsia="方正仿宋_GBK"/>
                <w:b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Times New Roman" w:eastAsia="方正仿宋_GBK"/>
                <w:b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Times New Roman" w:eastAsia="方正仿宋_GBK"/>
                <w:b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5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Times New Roman" w:eastAsia="方正仿宋_GBK"/>
                <w:b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Times New Roman" w:eastAsia="方正仿宋_GBK"/>
                <w:b/>
                <w:color w:val="000000"/>
                <w:kern w:val="0"/>
                <w:sz w:val="22"/>
              </w:rPr>
              <w:t>公开主体 （责任科室）</w:t>
            </w:r>
          </w:p>
        </w:tc>
        <w:tc>
          <w:tcPr>
            <w:tcW w:w="24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Times New Roman" w:eastAsia="方正仿宋_GBK"/>
                <w:b/>
                <w:kern w:val="0"/>
                <w:sz w:val="22"/>
              </w:rPr>
            </w:pPr>
            <w:r>
              <w:rPr>
                <w:rFonts w:hint="eastAsia" w:ascii="方正仿宋_GBK" w:hAnsi="Times New Roman" w:eastAsia="方正仿宋_GBK"/>
                <w:b/>
                <w:kern w:val="0"/>
                <w:sz w:val="22"/>
              </w:rPr>
              <w:t>公开渠道和载体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Times New Roman" w:eastAsia="方正仿宋_GBK"/>
                <w:b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Times New Roman" w:eastAsia="方正仿宋_GBK"/>
                <w:b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Times New Roman" w:eastAsia="方正仿宋_GBK"/>
                <w:b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Times New Roman" w:eastAsia="方正仿宋_GBK"/>
                <w:b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Times New Roman" w:eastAsia="方正仿宋_GBK"/>
                <w:b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Times New Roman" w:eastAsia="方正仿宋_GBK"/>
                <w:b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Times New Roman" w:eastAsia="方正仿宋_GBK"/>
                <w:b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Times New Roman" w:eastAsia="方正仿宋_GBK"/>
                <w:b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Times New Roman" w:eastAsia="方正仿宋_GBK"/>
                <w:b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Times New Roman" w:eastAsia="方正仿宋_GBK"/>
                <w:b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Times New Roman" w:eastAsia="方正仿宋_GBK"/>
                <w:b/>
                <w:color w:val="000000"/>
                <w:kern w:val="0"/>
                <w:sz w:val="22"/>
              </w:rPr>
              <w:t>二级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Times New Roman" w:eastAsia="方正仿宋_GBK"/>
                <w:b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Times New Roman" w:eastAsia="方正仿宋_GBK"/>
                <w:b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Times New Roman" w:eastAsia="方正仿宋_GBK"/>
                <w:b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Times New Roman" w:eastAsia="方正仿宋_GBK"/>
                <w:b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Times New Roman" w:eastAsia="方正仿宋_GBK"/>
                <w:b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Times New Roman" w:eastAsia="方正仿宋_GBK"/>
                <w:b/>
                <w:color w:val="000000"/>
                <w:kern w:val="0"/>
                <w:sz w:val="22"/>
              </w:rPr>
            </w:pPr>
          </w:p>
        </w:tc>
        <w:tc>
          <w:tcPr>
            <w:tcW w:w="2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Times New Roman" w:eastAsia="方正仿宋_GBK"/>
                <w:b/>
                <w:kern w:val="0"/>
                <w:sz w:val="2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Times New Roman" w:eastAsia="方正仿宋_GBK"/>
                <w:b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Times New Roman" w:eastAsia="方正仿宋_GBK"/>
                <w:b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Times New Roman" w:eastAsia="方正仿宋_GBK"/>
                <w:b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Times New Roman" w:eastAsia="方正仿宋_GBK"/>
                <w:b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Times New Roman" w:eastAsia="方正仿宋_GBK"/>
                <w:b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Times New Roman" w:eastAsia="方正仿宋_GBK"/>
                <w:b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Times New Roman" w:eastAsia="方正仿宋_GBK"/>
                <w:b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Times New Roman" w:eastAsia="方正仿宋_GBK"/>
                <w:b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Times New Roman" w:eastAsia="方正仿宋_GBK"/>
                <w:b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Times New Roman" w:eastAsia="方正仿宋_GBK"/>
                <w:b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Times New Roman" w:eastAsia="方正仿宋_GBK"/>
                <w:b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Times New Roman" w:eastAsia="方正仿宋_GBK"/>
                <w:b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tblHeader/>
        </w:trPr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行政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审批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食品生产经营许可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服务指南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《食品安全法》《政府信息公开条例》《关于全面推进政务公开工作的意见》《食品药品安全监管信息公开管理办法》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行政审批办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■政府网站    </w:t>
            </w:r>
          </w:p>
          <w:p>
            <w:pPr>
              <w:spacing w:line="300" w:lineRule="exac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其他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 </w:t>
            </w:r>
          </w:p>
          <w:p>
            <w:pPr>
              <w:spacing w:line="300" w:lineRule="exac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国家企业信用信息公示系统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  </w:t>
            </w:r>
          </w:p>
          <w:p>
            <w:pPr>
              <w:spacing w:line="300" w:lineRule="exact"/>
              <w:rPr>
                <w:rFonts w:hint="eastAsia"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tblHeader/>
        </w:trPr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食品生产经营许可基本信息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生产经营者名称、许可证编号、法定代表人（负责人）、生产地址/经营场所、食品类别/经营项目、投诉举报电话、有效期限等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行政审批办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■政府网站      </w:t>
            </w:r>
          </w:p>
          <w:p>
            <w:pPr>
              <w:spacing w:line="300" w:lineRule="exact"/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其他</w:t>
            </w:r>
          </w:p>
          <w:p>
            <w:pPr>
              <w:spacing w:line="300" w:lineRule="exac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国家企业信用信息公示系统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  </w:t>
            </w:r>
          </w:p>
          <w:p>
            <w:pPr>
              <w:spacing w:line="300" w:lineRule="exac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   </w:t>
            </w:r>
          </w:p>
          <w:p>
            <w:pPr>
              <w:spacing w:line="300" w:lineRule="exact"/>
              <w:rPr>
                <w:rFonts w:hint="eastAsia"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行政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审批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药品零售许可服务指南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药品科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■政府网站     </w:t>
            </w:r>
          </w:p>
          <w:p>
            <w:pPr>
              <w:spacing w:line="300" w:lineRule="exac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■政务服务中心   </w:t>
            </w:r>
          </w:p>
          <w:p>
            <w:pPr>
              <w:spacing w:line="300" w:lineRule="exact"/>
              <w:rPr>
                <w:rFonts w:hint="eastAsia"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药品零售许可企业基本信息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经营者名称、许可证编号、社会信用代码、法定代表人（负责人）、注册地址、经营范围、变更项目等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药品科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■政府网站      </w:t>
            </w:r>
          </w:p>
          <w:p>
            <w:pPr>
              <w:spacing w:line="300" w:lineRule="exac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■政务服务中心   </w:t>
            </w:r>
          </w:p>
          <w:p>
            <w:pPr>
              <w:spacing w:line="300" w:lineRule="exact"/>
              <w:rPr>
                <w:rFonts w:hint="eastAsia"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  <w:tblHeader/>
        </w:trPr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监督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食品生产经营监督检查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检查结果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《食品安全法》《政府信息公开条例》《关于全面推进政务公开工作的意见》《食品生产经营日常监督检查管理办法》《食品药品安全监管信息公开管理办法》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食品科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■政府网站   </w:t>
            </w:r>
          </w:p>
          <w:p>
            <w:pPr>
              <w:spacing w:line="300" w:lineRule="exac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■其他：  国家企业信用信息公示系统</w:t>
            </w:r>
          </w:p>
        </w:tc>
        <w:tc>
          <w:tcPr>
            <w:tcW w:w="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tblHeader/>
        </w:trPr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特殊食品生产经营监督检查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检查结果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食品科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保化科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■政府网站     </w:t>
            </w:r>
          </w:p>
          <w:p>
            <w:pPr>
              <w:spacing w:line="300" w:lineRule="exac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tblHeader/>
        </w:trPr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监督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由县级组织的食品安全抽检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检查实施主体、被抽检单位名称、被抽检食品名称、标示的产品生产日期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批号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规格、检验依据、检验机构、检查结果等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信息形成或变更之日起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个工作日内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食品科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政府网站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其他：国家企业信用信息公示系统</w:t>
            </w:r>
          </w:p>
        </w:tc>
        <w:tc>
          <w:tcPr>
            <w:tcW w:w="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tblHeader/>
        </w:trPr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  <w:highlight w:val="yellow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药品零售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医疗器械经营飞行监督检查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18"/>
                <w:szCs w:val="18"/>
                <w:highlight w:val="yellow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18"/>
                <w:szCs w:val="18"/>
                <w:highlight w:val="yellow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《政府信息公开条例》《关于全面推进政务公开工作的意见》《食品药品安全监管信息公开管理办法》《医疗器械监督管理条例》《药品医疗器械飞行检查办法》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18"/>
                <w:szCs w:val="18"/>
                <w:highlight w:val="yellow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信息形成或变更之日起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个工作日内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药品科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  <w:highlight w:val="yellow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医疗器械科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政府网站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 xml:space="preserve">     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其他：国家企业信用信息公示系统</w:t>
            </w:r>
          </w:p>
        </w:tc>
        <w:tc>
          <w:tcPr>
            <w:tcW w:w="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  <w:highlight w:val="yellow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  <w:highlight w:val="yellow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2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化妆品经营企业监督检查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检查规范、检查结果等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《政府信息公开条例》《关于全面推进政务公开工作的意见》《食品药品安全监管信息公开管理办法》《化妆品卫生监督条例》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信息形成或变更之日起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个工作日内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保化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科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政府网站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 xml:space="preserve">     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其他：国家企业信用信息公示系统</w:t>
            </w:r>
          </w:p>
        </w:tc>
        <w:tc>
          <w:tcPr>
            <w:tcW w:w="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tblHeader/>
        </w:trPr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医疗机构使用药品质量安全监督检查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《政府信息公开条例》《关于全面推进政务公开工作的意见》《食品药品安全监管信息公开管理办法》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信息形成或变更之日起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个工作日内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药品科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政府网站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其他：国家企业信用信息公示系统</w:t>
            </w:r>
          </w:p>
        </w:tc>
        <w:tc>
          <w:tcPr>
            <w:tcW w:w="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11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行政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处罚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食品生产经营行政处罚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处罚对象、案件名称、违法主要事实、处罚种类和依据、作出处罚决定部门、处罚时间、处罚决定书文号、处罚履行方式和期限等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行政处罚决定形成之日起20个工作日内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食品科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■政府网站      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12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药品监管行政处罚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行政处罚决定形成之日起20个工作日内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各办案机构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■政府网站         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  <w:tblHeader/>
        </w:trPr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13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医疗器械监管行政处罚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行政处罚决定形成之日起20个工作日内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各办案机构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■政府网站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  <w:t>1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行政处罚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化妆品监管行政处罚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行政处罚决定形成之日起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个工作日内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保化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科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政府网站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其他：国家企业信用信息公示系统</w:t>
            </w:r>
          </w:p>
        </w:tc>
        <w:tc>
          <w:tcPr>
            <w:tcW w:w="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15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公共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服务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食品安全消费提示警示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食品安全消费提示、警示信息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《政府信息公开条例》《关于全面推进政务公开工作的意见》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信息形成之日起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7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个工作日内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消费指导科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政府网站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 xml:space="preserve">     ■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两微一端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 xml:space="preserve">        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社区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企事业单位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村公示栏（电子屏）</w:t>
            </w:r>
          </w:p>
        </w:tc>
        <w:tc>
          <w:tcPr>
            <w:tcW w:w="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16</w:t>
            </w:r>
          </w:p>
        </w:tc>
        <w:tc>
          <w:tcPr>
            <w:tcW w:w="72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食品安全应急处置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应急组织机构及职责、应急保障、应急响应、热点问题落实情况等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《政府信息公开条例》《关于全面推进政务公开工作的意见》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信息形成之日起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个工作日内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食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药安全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协调科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shd w:val="clear" w:color="auto" w:fill="FFFFFF"/>
              </w:rPr>
              <w:t>■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shd w:val="clear" w:color="auto" w:fill="FFFFFF"/>
              </w:rPr>
              <w:t>政府网站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  <w:shd w:val="clear" w:color="auto" w:fill="FFFFFF"/>
              </w:rPr>
              <w:t xml:space="preserve">     ■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shd w:val="clear" w:color="auto" w:fill="FFFFFF"/>
              </w:rPr>
              <w:t>两微一端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  <w:shd w:val="clear" w:color="auto" w:fill="FFFFFF"/>
              </w:rPr>
              <w:t xml:space="preserve">       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shd w:val="clear" w:color="auto" w:fill="FFFFFF"/>
              </w:rPr>
              <w:t>■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shd w:val="clear" w:color="auto" w:fill="FFFFFF"/>
              </w:rPr>
              <w:t>社区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shd w:val="clear" w:color="auto" w:fill="FFFFFF"/>
              </w:rPr>
              <w:t>企事业单位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shd w:val="clear" w:color="auto" w:fill="FFFFFF"/>
              </w:rPr>
              <w:t>村公示栏（电子屏）</w:t>
            </w:r>
          </w:p>
        </w:tc>
        <w:tc>
          <w:tcPr>
            <w:tcW w:w="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tblHeader/>
        </w:trPr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17</w:t>
            </w:r>
          </w:p>
        </w:tc>
        <w:tc>
          <w:tcPr>
            <w:tcW w:w="72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食品药品投诉举报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食品药品投诉举报管理制度和政策、受理投诉举报的途径等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《政府信息公开条例》《关于全面推进政务公开工作的意见》《食品药品投诉举报管理办法》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信息形成之日起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个工作日内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综合执法大队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shd w:val="clear" w:color="auto" w:fill="FFFFFF"/>
              </w:rPr>
              <w:t>■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shd w:val="clear" w:color="auto" w:fill="FFFFFF"/>
              </w:rPr>
              <w:t>政府网站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  <w:shd w:val="clear" w:color="auto" w:fill="FFFFFF"/>
              </w:rPr>
              <w:t xml:space="preserve">     ■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shd w:val="clear" w:color="auto" w:fill="FFFFFF"/>
              </w:rPr>
              <w:t>两微一端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  <w:shd w:val="clear" w:color="auto" w:fill="FFFFFF"/>
              </w:rPr>
              <w:t xml:space="preserve">    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shd w:val="clear" w:color="auto" w:fill="FFFFFF"/>
              </w:rPr>
              <w:t>■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shd w:val="clear" w:color="auto" w:fill="FFFFFF"/>
              </w:rPr>
              <w:t>社区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shd w:val="clear" w:color="auto" w:fill="FFFFFF"/>
              </w:rPr>
              <w:t>企事业单位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shd w:val="clear" w:color="auto" w:fill="FFFFFF"/>
              </w:rPr>
              <w:t>村公示栏（电子屏）</w:t>
            </w:r>
          </w:p>
        </w:tc>
        <w:tc>
          <w:tcPr>
            <w:tcW w:w="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18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食品用药安全宣传活动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活动时间、活动地点、活动形式、活动主题和内容等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《政府信息公开条例》《关于全面推进政务公开工作的意见》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信息形成之日起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7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个工作日内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食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药安全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协调科药品科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shd w:val="clear" w:color="auto" w:fill="FFFFFF"/>
              </w:rPr>
              <w:t>■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shd w:val="clear" w:color="auto" w:fill="FFFFFF"/>
              </w:rPr>
              <w:t>政府网站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  <w:shd w:val="clear" w:color="auto" w:fill="FFFFFF"/>
              </w:rPr>
              <w:t xml:space="preserve">     ■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shd w:val="clear" w:color="auto" w:fill="FFFFFF"/>
              </w:rPr>
              <w:t>两微一端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  <w:shd w:val="clear" w:color="auto" w:fill="FFFFFF"/>
              </w:rPr>
              <w:t xml:space="preserve">       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shd w:val="clear" w:color="auto" w:fill="FFFFFF"/>
              </w:rPr>
              <w:t>■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shd w:val="clear" w:color="auto" w:fill="FFFFFF"/>
              </w:rPr>
              <w:t>社区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shd w:val="clear" w:color="auto" w:fill="FFFFFF"/>
              </w:rPr>
              <w:t>企事业单位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shd w:val="clear" w:color="auto" w:fill="FFFFFF"/>
              </w:rPr>
              <w:t>村公示栏（电子屏）</w:t>
            </w:r>
          </w:p>
        </w:tc>
        <w:tc>
          <w:tcPr>
            <w:tcW w:w="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</w:tbl>
    <w:p>
      <w:pPr>
        <w:pStyle w:val="6"/>
        <w:ind w:left="0" w:leftChars="0" w:firstLine="0" w:firstLineChars="0"/>
        <w:rPr>
          <w:rFonts w:hint="default"/>
          <w:b/>
          <w:bCs/>
          <w:color w:val="auto"/>
          <w:sz w:val="32"/>
          <w:szCs w:val="32"/>
          <w:lang w:val="en-US" w:eastAsia="zh-CN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1B3C7F"/>
    <w:rsid w:val="3A742A91"/>
    <w:rsid w:val="79C8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样式 正文11 + 首行缩进:  2 字符"/>
    <w:basedOn w:val="1"/>
    <w:qFormat/>
    <w:uiPriority w:val="99"/>
    <w:pPr>
      <w:spacing w:line="500" w:lineRule="exact"/>
      <w:ind w:firstLine="560" w:firstLineChars="200"/>
    </w:pPr>
    <w:rPr>
      <w:rFonts w:ascii="宋体" w:hAnsi="宋体" w:cs="宋体"/>
      <w:color w:val="FF000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2020-05-26T07:40:00Z</dcterms:created>
  <dc:creator>Administrator</dc:creator>
  <cp:lastModifiedBy>Administrator</cp:lastModifiedBy>
  <cp:lastPrinted>2020-05-26T07:40:00Z</cp:lastPrinted>
  <dcterms:modified xsi:type="dcterms:W3CDTF">2020-12-21T06:10:34Z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