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SimHei" w:hAnsi="SimHei" w:eastAsia="SimHei" w:cs="SimHei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  <w:lang w:eastAsia="zh-CN"/>
        </w:rPr>
        <w:t>附件</w:t>
      </w: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吉林省省级“专精特新”中小企业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认定管理暂行办法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SimHei" w:hAnsi="SimHei" w:eastAsia="SimHei" w:cs="SimHei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SimHei" w:hAnsi="SimHei" w:eastAsia="SimHei" w:cs="SimHei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  <w:lang w:eastAsia="zh-CN"/>
        </w:rPr>
        <w:t>第一章</w:t>
      </w: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 xml:space="preserve">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习近平总书记关于“培育一批‘专精特新’中小企业”、提升中小企业创新能力的重要指示精神，依据《中华人民共和国中小企业促进法》《“十四五”促进中小企业发展规划》《吉林省人民政府关于实施“专精特新”中小企业高质量发展梯度培育工程的意见》，结合我省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第二条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本办法所称中小企业，是指在吉林省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行政区域内依法登记注册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且具有独立法人资格，正常开展经营活动的中型、小型和微型企业。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 xml:space="preserve">第三条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本办法所称“专精特新”中小企业需具有以下特征：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（一）专业化。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专注核心业务，具有专业化生产、服务和协作配套能力，为大企业、大项目和产业链提供零部件、元器件、配套产品和配套服务。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helvetica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（二）精细化。</w:t>
      </w:r>
      <w:r>
        <w:rPr>
          <w:rFonts w:hint="eastAsia" w:ascii="仿宋_GB2312" w:hAnsi="helvetica" w:eastAsia="仿宋_GB2312" w:cs="仿宋_GB2312"/>
          <w:color w:val="auto"/>
          <w:sz w:val="32"/>
          <w:szCs w:val="32"/>
        </w:rPr>
        <w:t>具备精细化生产、精细化管理、精细化服务</w:t>
      </w:r>
      <w:r>
        <w:rPr>
          <w:rFonts w:hint="eastAsia" w:ascii="仿宋_GB2312" w:hAnsi="helvetica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helvetica" w:eastAsia="仿宋_GB2312" w:cs="仿宋_GB2312"/>
          <w:color w:val="auto"/>
          <w:sz w:val="32"/>
          <w:szCs w:val="32"/>
        </w:rPr>
        <w:t>以美誉度高、性价比好、技术领先、品质精良的产品和服务在细分市场中占据优势。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color w:val="auto"/>
          <w:sz w:val="18"/>
          <w:szCs w:val="18"/>
        </w:rPr>
      </w:pPr>
      <w:r>
        <w:rPr>
          <w:rFonts w:hint="eastAsia" w:ascii="仿宋_GB2312" w:hAnsi="helvetica" w:eastAsia="仿宋_GB2312" w:cs="仿宋_GB2312"/>
          <w:b/>
          <w:bCs/>
          <w:color w:val="auto"/>
          <w:sz w:val="32"/>
          <w:szCs w:val="32"/>
          <w:lang w:eastAsia="zh-CN"/>
        </w:rPr>
        <w:t>（三）特色化。</w:t>
      </w:r>
      <w:r>
        <w:rPr>
          <w:rFonts w:hint="eastAsia" w:ascii="仿宋_GB2312" w:hAnsi="helvetica" w:eastAsia="仿宋_GB2312" w:cs="仿宋_GB2312"/>
          <w:color w:val="auto"/>
          <w:sz w:val="32"/>
          <w:szCs w:val="32"/>
        </w:rPr>
        <w:t>利用特色资源，弘扬传统技艺和地域文化，采用独特工艺、技术、配方或原料，研制生产具有地方或企业特色的产品</w:t>
      </w:r>
      <w:r>
        <w:rPr>
          <w:rFonts w:hint="eastAsia" w:ascii="仿宋_GB2312" w:hAnsi="helvetica" w:eastAsia="仿宋_GB2312" w:cs="仿宋_GB2312"/>
          <w:color w:val="auto"/>
          <w:sz w:val="32"/>
          <w:szCs w:val="32"/>
          <w:lang w:eastAsia="zh-CN"/>
        </w:rPr>
        <w:t>和服务</w:t>
      </w:r>
      <w:r>
        <w:rPr>
          <w:rFonts w:hint="eastAsia" w:ascii="仿宋_GB2312" w:hAnsi="helvetica" w:eastAsia="仿宋_GB2312" w:cs="仿宋_GB2312"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eastAsia"/>
          <w:color w:val="auto"/>
          <w:lang w:val="en-US" w:eastAsia="zh-CN"/>
        </w:rPr>
      </w:pPr>
      <w:r>
        <w:rPr>
          <w:rFonts w:hint="eastAsia" w:ascii="仿宋_GB2312" w:hAnsi="helvetica" w:eastAsia="仿宋_GB2312" w:cs="仿宋_GB2312"/>
          <w:b/>
          <w:bCs/>
          <w:color w:val="auto"/>
          <w:sz w:val="32"/>
          <w:szCs w:val="32"/>
          <w:lang w:eastAsia="zh-CN"/>
        </w:rPr>
        <w:t>（四）新颖化。</w:t>
      </w:r>
      <w:r>
        <w:rPr>
          <w:rFonts w:hint="eastAsia" w:ascii="仿宋_GB2312" w:hAnsi="helvetica" w:eastAsia="仿宋_GB2312" w:cs="仿宋_GB2312"/>
          <w:color w:val="auto"/>
          <w:sz w:val="32"/>
          <w:szCs w:val="32"/>
          <w:lang w:eastAsia="zh-CN"/>
        </w:rPr>
        <w:t>开展技术创新、管理创新和商业模式创新，培育新的增长点，形成新的竞争优势。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吉林省工业和信息化厅（以下简称省工信厅）按照科学、公正、公平、公开、自愿的原则，负责省级“专精特新”中小企业认定标准和优质“种子企业”标准的制定，省农业农村厅、省住建厅、省商务厅、省文旅厅、省能源局配合。各（市）州工信部门负责本地区企业的组织申报、初审、推荐和跟踪服务工作，同级农业农村、住建、商贸、文旅、能源领域主管部门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SimHei" w:hAnsi="SimHei" w:eastAsia="SimHei" w:cs="SimHei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省工信厅负责建立全省“专精特新”中小企业运行监测平台，将市（州）、省、国家级“专精特新”中小企业全部纳入大数据平台，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定期对“专精特新”中小企业运行情况开展监测分析。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SimHei" w:hAnsi="SimHei" w:eastAsia="SimHei" w:cs="SimHei"/>
          <w:color w:val="auto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color w:val="auto"/>
          <w:sz w:val="32"/>
          <w:szCs w:val="32"/>
          <w:lang w:eastAsia="zh-CN"/>
        </w:rPr>
        <w:t>第二章</w:t>
      </w:r>
      <w:r>
        <w:rPr>
          <w:rFonts w:hint="eastAsia" w:ascii="SimHei" w:hAnsi="SimHei" w:eastAsia="SimHei" w:cs="SimHei"/>
          <w:color w:val="auto"/>
          <w:sz w:val="32"/>
          <w:szCs w:val="32"/>
          <w:lang w:val="en-US" w:eastAsia="zh-CN"/>
        </w:rPr>
        <w:t xml:space="preserve"> 认定条件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吉林省“专精特新”中小企业应满足以下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全部基本条件和一项以上专项条件，且不存在限制条件所列事项。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（一）基本条件。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1.在吉林省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行政区域内依法登记注册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连续经营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年以上、具有独立法人资格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的中小企业。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2.企业上年度营业收入达到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1000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万元及以上，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年主营业务收入或净利润的平均增长率为正，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年资产负债率不高于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70%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3.企业上年度研发费用总额不低于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年研发经费支出占营业收入的比重不低于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4.企业主营业务和发展重点符合国家和我省产业政策及相关要求，具备健全的财务会计核算和管理制度。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以市（州）工信部门认定的市（州）级“专精特新”中小企业为重点。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（二）专项条件。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1.专业化程度。企业从事特定细分市场时间达到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年及以上，近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年主营业务收入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占营业收入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60%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；主导产品或服务享有较高知名度，在细分市场占有率排名处于全省前列；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至少与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家大企业或龙头企业建立稳定的协作配套关系。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2.创新能力。满足以下三个条件之一：一是企业拥有与主导产品和服务相关的有效发明专利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（含集成电路布图设计专有权）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或近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年授权的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实用新型专利、外观设计专利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软件著作权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，并已在生产中应用。二是自建或与高等院校、科研机构联合建立研发机构，具备完成技术创新任务所必备的技术开发仪器、设备条件或环境（设立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院士专家工作站、博士后工作站或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市（州）级及以上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企业技术中心、技术研究院、企业工程中心等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）。三是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年企业主持或参与制(修)订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项及以上相关业务领域行业标准、国家标准或国际标准。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3.经营管理。企业经营管理规范，建立了质量、环保、安全等至少1项管理体系，生产执行标准达到国家或行业标准，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获得省级及以上质量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标杆、名牌产品或驰名商标、农业产业化龙头企业、优质工程奖等荣誉（称号）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项及以上或传承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项及以上省级非物质文化遗产代表性项目。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（三）限制条件。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年发生过安全、质量、环境污染等重特大事故；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2.企业提供的产品和服务属于国家禁止、限制和淘汰类的；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3.被列入经营异常名录或严重失信主体名单的；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SimHei" w:hAnsi="SimHei" w:eastAsia="SimHei" w:cs="SimHei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4.在申请认定或复核过程中提供虚假信息的。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firstLine="0" w:firstLineChars="0"/>
        <w:jc w:val="center"/>
        <w:textAlignment w:val="auto"/>
        <w:rPr>
          <w:rFonts w:hint="eastAsia" w:ascii="SimHei" w:hAnsi="SimHei" w:eastAsia="SimHei" w:cs="SimHei"/>
          <w:color w:val="auto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color w:val="auto"/>
          <w:sz w:val="32"/>
          <w:szCs w:val="32"/>
          <w:lang w:eastAsia="zh-CN"/>
        </w:rPr>
        <w:t>第三章</w:t>
      </w:r>
      <w:r>
        <w:rPr>
          <w:rFonts w:hint="eastAsia" w:ascii="SimHei" w:hAnsi="SimHei" w:eastAsia="SimHei" w:cs="SimHei"/>
          <w:color w:val="auto"/>
          <w:sz w:val="32"/>
          <w:szCs w:val="32"/>
          <w:lang w:val="en-US" w:eastAsia="zh-CN"/>
        </w:rPr>
        <w:t xml:space="preserve"> 申报材料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 xml:space="preserve"> 第七条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申报吉林省“专精特新”中小企业需要提供以下申报材料：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1.吉林省“专精特新”中小企业申请表（附件）；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2.企业法人营业执照复印件；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3.企业“信用中国”查询结果网页截图；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4.经会计师事务所审计的近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年的审计报告（含主营业务收入、研发投入等数据）复印件</w:t>
      </w:r>
      <w:r>
        <w:rPr>
          <w:rFonts w:hint="eastAsia" w:ascii="CESI黑体-GB13000" w:hAnsi="CESI黑体-GB13000" w:eastAsia="CESI黑体-GB13000" w:cs="CESI黑体-GB13000"/>
          <w:color w:val="auto"/>
          <w:kern w:val="2"/>
          <w:sz w:val="32"/>
          <w:szCs w:val="32"/>
          <w:lang w:val="en-US" w:eastAsia="zh-CN" w:bidi="ar-SA"/>
        </w:rPr>
        <w:t>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年企业所得税纳税申报表（含所得税年度纳税申报表、期间费用明细表</w:t>
      </w:r>
      <w:r>
        <w:rPr>
          <w:rFonts w:hint="eastAsia" w:ascii="方正隶书_GBK" w:hAnsi="方正隶书_GBK" w:eastAsia="方正隶书_GBK" w:cs="方正隶书_GBK"/>
          <w:color w:val="auto"/>
          <w:kern w:val="2"/>
          <w:sz w:val="32"/>
          <w:szCs w:val="32"/>
          <w:lang w:val="en-US" w:eastAsia="zh-CN" w:bidi="ar-SA"/>
        </w:rPr>
        <w:t>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须含营业收入、研发费用等〕，须加盖税务部门公章）；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5.与填报内容对应的相关佐证材料，如：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（1）专业化程度。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导产品或服务市场占有率或排名的佐证材料（如省级及以上行业协会出具的证明、国内外权威机构或媒体发布的企业排名、主管部门组织行业专家对企业产品论证的材料等）；上年度与大企业或龙头企业签订的关键零部件、元器件等配套产品协议，或直接面向市场的自有品牌产品销售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（2）创新能力。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发明专利、实用新型专利、外观设计专利或软件著作权证书；企业自建研发机构的备案文件等佐证材料，或与高等院校、科研机构签订的在执行期内的合作协议；参与国家标准或牵头制定的行业标准文本。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（3）经营管理。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注册商标注册证；产品认证、质量管理、环境管理、质量安全等体系认证证书；国家和省、市驰名、著名商标或名牌产品证；省级以上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科技成果奖证书，高新技术企业证书、企业技术中心证书，省级优</w:t>
      </w:r>
      <w:r>
        <w:rPr>
          <w:rFonts w:ascii="Times New Roman" w:hAnsi="Times New Roman" w:eastAsia="仿宋_GB2312" w:cs="Times New Roman"/>
          <w:sz w:val="32"/>
          <w:szCs w:val="32"/>
        </w:rPr>
        <w:t>秀新产品证书，以及获近三年省级以上奖励和荣誉证书等。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6.属于特殊行业的企业需提供特殊行业许可证明；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7.企业认为有助于申报的其他材料；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8.申报材料真实性承诺书；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9.当年申报通知中要求的其他材料。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SimHei" w:hAnsi="SimHei" w:eastAsia="SimHei" w:cs="SimHei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SimHei" w:hAnsi="SimHei" w:eastAsia="SimHei" w:cs="SimHei"/>
          <w:sz w:val="32"/>
          <w:szCs w:val="32"/>
          <w:lang w:eastAsia="zh-CN"/>
        </w:rPr>
        <w:t>第四章</w:t>
      </w: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 xml:space="preserve"> 认定程序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省工信厅每年牵头组织开展省级“专精特新”中小企业申报和认定工作，具体申报时间及要求以当年申报通知为准。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第九条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符合条件的企业向所在地区的市（州）工信部门提交申报材料；经工信部门审核，并征求同级农业农村、住建、商贸、文旅、能源领域主管部门意见后，形成市（州）推荐名单报省工信厅；省工信厅对市（州）申报的企业初审，并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省农业农村厅、省住建厅、省商务厅、省文旅厅、省能源局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意见后，组织专家对初审合格的企业进行评审，评审结果经公示无异议后公布。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SimHei" w:hAnsi="SimHei" w:eastAsia="SimHei" w:cs="SimHei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SimHei" w:hAnsi="SimHei" w:eastAsia="SimHei" w:cs="SimHei"/>
          <w:sz w:val="32"/>
          <w:szCs w:val="32"/>
          <w:lang w:eastAsia="zh-CN"/>
        </w:rPr>
        <w:t>第五章</w:t>
      </w: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 xml:space="preserve"> 支持与管理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 xml:space="preserve">第十条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通过认定的省级“专精特新”中小企业，同等条件下优先给予重点培育扶持。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（一）推荐申报国家级专精特新“小巨人”企业、制造业“单项冠军”企业；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（二）享受《吉林省人民政府关于实施“专精特新”中小企业高质量发展梯度培育工程的意见》（吉政发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〔2022〕1号）相关政策。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第十一条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对认定的省级“专精特新”中小企业实行动态跟踪管理，有效期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年，每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年复核一次，经复核不再符合条件的企业取消其省级“专精特新”中小企业称号。在有效期内发现为虚假申报或发生重大违法违规事件，且被有关行政主管部门处理的予以终止称号，并在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年内不得重新申报。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 xml:space="preserve">第十二条 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有效期内的省级“专精特新”中小企业发生更名或与认定条件有关的重大变化（如合并、重组以及经营业务发生变化等）应在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个月内报告变化情况。经省工信厅审核符合认定条件的，其省级“专精特新”中小企业称号及有效期不变；不符合认定条件的，自更名或条件变化之日起取消其省级“专精特新”中小企业称号。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SimHei" w:hAnsi="SimHei" w:eastAsia="SimHei" w:cs="SimHei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SimHei" w:hAnsi="SimHei" w:eastAsia="SimHei" w:cs="SimHei"/>
          <w:sz w:val="32"/>
          <w:szCs w:val="32"/>
          <w:lang w:eastAsia="zh-CN"/>
        </w:rPr>
        <w:t>第六章</w:t>
      </w: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 xml:space="preserve"> 附 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第十三条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本办法由省工信厅负责解释。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第十四条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本办法自发布之日起实施。原省工信厅印发的《吉林省“专精特新”中小企业培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育计划（2021-2025）》（吉工信民营〔2021〕193号）中的认定标准同时废止。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第十五条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本办法将根据工信部“专精特新”中小企业认定培育办法进行适时调整。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吉林省“专精特新”中小企业申请表</w:t>
      </w:r>
    </w:p>
    <w:tbl>
      <w:tblPr>
        <w:tblStyle w:val="8"/>
        <w:tblW w:w="91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93"/>
        <w:gridCol w:w="794"/>
        <w:gridCol w:w="1374"/>
        <w:gridCol w:w="43"/>
        <w:gridCol w:w="985"/>
        <w:gridCol w:w="667"/>
        <w:gridCol w:w="230"/>
        <w:gridCol w:w="174"/>
        <w:gridCol w:w="236"/>
        <w:gridCol w:w="245"/>
        <w:gridCol w:w="1095"/>
        <w:gridCol w:w="175"/>
        <w:gridCol w:w="453"/>
        <w:gridCol w:w="1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/>
              <w:jc w:val="center"/>
              <w:rPr>
                <w:rFonts w:eastAsia="SimSun"/>
                <w:b/>
                <w:color w:val="333333"/>
                <w:kern w:val="0"/>
                <w:sz w:val="21"/>
                <w:szCs w:val="21"/>
              </w:rPr>
            </w:pPr>
            <w:r>
              <w:rPr>
                <w:rFonts w:eastAsia="SimSun"/>
                <w:b/>
                <w:color w:val="333333"/>
                <w:kern w:val="0"/>
                <w:sz w:val="21"/>
                <w:szCs w:val="21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39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333333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所在地区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eastAsia="SimSu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kern w:val="0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71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9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SimSun"/>
                <w:color w:val="000000"/>
                <w:kern w:val="0"/>
                <w:sz w:val="21"/>
                <w:szCs w:val="21"/>
                <w:lang w:eastAsia="zh-CN"/>
              </w:rPr>
              <w:t>注册</w:t>
            </w: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39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333333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邮编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9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eastAsia="SimSu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kern w:val="0"/>
                <w:sz w:val="21"/>
                <w:szCs w:val="21"/>
                <w:lang w:eastAsia="zh-CN"/>
              </w:rPr>
              <w:t>经营地址</w:t>
            </w:r>
          </w:p>
        </w:tc>
        <w:tc>
          <w:tcPr>
            <w:tcW w:w="39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eastAsia="SimSu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kern w:val="0"/>
                <w:sz w:val="21"/>
                <w:szCs w:val="21"/>
                <w:lang w:eastAsia="zh-CN"/>
              </w:rPr>
              <w:t>邮编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9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传真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E-mail</w:t>
            </w:r>
          </w:p>
        </w:tc>
        <w:tc>
          <w:tcPr>
            <w:tcW w:w="4747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注册资本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根据《中小企业划型标准》，企业规模属于</w:t>
            </w:r>
          </w:p>
        </w:tc>
        <w:tc>
          <w:tcPr>
            <w:tcW w:w="4747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□中型    □小型    □微型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eastAsia="SimSu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所属行业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2位数代码</w:t>
            </w:r>
          </w:p>
        </w:tc>
        <w:tc>
          <w:tcPr>
            <w:tcW w:w="71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按照《国民经济行业分类（GB/T 4754-20</w:t>
            </w: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17</w:t>
            </w:r>
            <w:r>
              <w:rPr>
                <w:rFonts w:eastAsia="SimSun"/>
                <w:sz w:val="21"/>
                <w:szCs w:val="21"/>
              </w:rPr>
              <w:t>）》的大类行业填写所属行业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eastAsia="SimSu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具体细分领域名称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4位数代码</w:t>
            </w:r>
          </w:p>
        </w:tc>
        <w:tc>
          <w:tcPr>
            <w:tcW w:w="71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</w:rPr>
              <w:t>按照《国民经济行业分类（GB/T 4754-20</w:t>
            </w: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17</w:t>
            </w:r>
            <w:r>
              <w:rPr>
                <w:rFonts w:eastAsia="SimSun"/>
                <w:sz w:val="21"/>
                <w:szCs w:val="21"/>
              </w:rPr>
              <w:t>）》的</w:t>
            </w:r>
            <w:r>
              <w:rPr>
                <w:rFonts w:hint="eastAsia"/>
                <w:sz w:val="21"/>
                <w:szCs w:val="21"/>
                <w:lang w:eastAsia="zh-CN"/>
              </w:rPr>
              <w:t>小</w:t>
            </w:r>
            <w:r>
              <w:rPr>
                <w:rFonts w:eastAsia="SimSun"/>
                <w:sz w:val="21"/>
                <w:szCs w:val="21"/>
              </w:rPr>
              <w:t>类行业填写</w:t>
            </w:r>
            <w:r>
              <w:rPr>
                <w:rFonts w:hint="eastAsia"/>
                <w:sz w:val="21"/>
                <w:szCs w:val="21"/>
                <w:lang w:eastAsia="zh-CN"/>
              </w:rPr>
              <w:t>具体细分领域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企业类型</w:t>
            </w:r>
          </w:p>
        </w:tc>
        <w:tc>
          <w:tcPr>
            <w:tcW w:w="71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□国有       □合资      □民营 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企业主要荣誉</w:t>
            </w:r>
          </w:p>
        </w:tc>
        <w:tc>
          <w:tcPr>
            <w:tcW w:w="71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（例如：获得省级及以上认定或表彰）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12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二、经济效益指标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重要指标（近2年）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＿＿＿＿年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＿＿＿＿年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营业收入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万元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主营业务收入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万元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主营业务收入增长率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%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利润总额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万元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净利润总额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万元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净利润增长率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%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资产总额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万元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负债总额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万元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资产负债率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%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上缴税金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万元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从业人数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人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其中：本科及以上学历人数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人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2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三、专业化程度指标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主导产品名称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32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从事该产品领域的时间（单位：年）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产品简介</w:t>
            </w:r>
          </w:p>
        </w:tc>
        <w:tc>
          <w:tcPr>
            <w:tcW w:w="57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2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主导产品为哪些知名企业直接配套:</w:t>
            </w:r>
            <w:r>
              <w:rPr>
                <w:rFonts w:eastAsia="SimSun"/>
                <w:kern w:val="0"/>
                <w:sz w:val="21"/>
                <w:szCs w:val="21"/>
                <w:u w:val="single"/>
              </w:rPr>
              <w:t xml:space="preserve">                                                  </w:t>
            </w:r>
            <w:r>
              <w:rPr>
                <w:rFonts w:eastAsia="SimSun"/>
                <w:sz w:val="21"/>
                <w:szCs w:val="21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eastAsia="SimSun"/>
                <w:sz w:val="21"/>
                <w:szCs w:val="21"/>
              </w:rPr>
              <w:t>（是/否）为主要供应商。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重要指标（近2年）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＿＿＿＿年</w:t>
            </w:r>
          </w:p>
        </w:tc>
        <w:tc>
          <w:tcPr>
            <w:tcW w:w="36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＿＿＿＿年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主导产品销售收入占本企业营业收入比重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%</w:t>
            </w:r>
          </w:p>
        </w:tc>
        <w:tc>
          <w:tcPr>
            <w:tcW w:w="36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主导产品在国内市场占有率及排名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%（ ）</w:t>
            </w:r>
          </w:p>
        </w:tc>
        <w:tc>
          <w:tcPr>
            <w:tcW w:w="36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%（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主导产品在省内市场占有率及排名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%（ ）</w:t>
            </w:r>
          </w:p>
        </w:tc>
        <w:tc>
          <w:tcPr>
            <w:tcW w:w="36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%（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912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四、创新能力指标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8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  <w:r>
              <w:rPr>
                <w:rFonts w:hint="eastAsia" w:eastAsia="SimSun"/>
                <w:sz w:val="21"/>
                <w:szCs w:val="21"/>
                <w:lang w:eastAsia="zh-CN"/>
              </w:rPr>
              <w:t>研发</w:t>
            </w:r>
            <w:r>
              <w:rPr>
                <w:rFonts w:eastAsia="SimSun"/>
                <w:sz w:val="21"/>
                <w:szCs w:val="21"/>
              </w:rPr>
              <w:t>机构建设情况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技术研究院</w:t>
            </w:r>
          </w:p>
        </w:tc>
        <w:tc>
          <w:tcPr>
            <w:tcW w:w="57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□国家级   □省级  </w:t>
            </w: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SimSun"/>
                <w:sz w:val="21"/>
                <w:szCs w:val="21"/>
              </w:rPr>
              <w:t>□</w:t>
            </w:r>
            <w:r>
              <w:rPr>
                <w:rFonts w:hint="eastAsia" w:eastAsia="SimSun"/>
                <w:sz w:val="21"/>
                <w:szCs w:val="21"/>
                <w:lang w:eastAsia="zh-CN"/>
              </w:rPr>
              <w:t>市级</w:t>
            </w: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SimSun"/>
                <w:sz w:val="21"/>
                <w:szCs w:val="21"/>
              </w:rPr>
              <w:t xml:space="preserve"> </w:t>
            </w:r>
            <w:r>
              <w:rPr>
                <w:rFonts w:eastAsia="SimSun"/>
                <w:kern w:val="0"/>
                <w:sz w:val="21"/>
                <w:szCs w:val="21"/>
                <w:u w:val="single"/>
              </w:rPr>
              <w:t xml:space="preserve">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1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企业技术中心</w:t>
            </w:r>
          </w:p>
        </w:tc>
        <w:tc>
          <w:tcPr>
            <w:tcW w:w="57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□国家级   □省级  </w:t>
            </w: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SimSun"/>
                <w:sz w:val="21"/>
                <w:szCs w:val="21"/>
              </w:rPr>
              <w:t>□</w:t>
            </w:r>
            <w:r>
              <w:rPr>
                <w:rFonts w:hint="eastAsia" w:eastAsia="SimSun"/>
                <w:sz w:val="21"/>
                <w:szCs w:val="21"/>
                <w:lang w:eastAsia="zh-CN"/>
              </w:rPr>
              <w:t>市级</w:t>
            </w: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SimSun"/>
                <w:sz w:val="21"/>
                <w:szCs w:val="21"/>
              </w:rPr>
              <w:t xml:space="preserve"> </w:t>
            </w:r>
            <w:r>
              <w:rPr>
                <w:rFonts w:eastAsia="SimSun"/>
                <w:kern w:val="0"/>
                <w:sz w:val="21"/>
                <w:szCs w:val="21"/>
                <w:u w:val="single"/>
              </w:rPr>
              <w:t xml:space="preserve">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1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企业工程中心</w:t>
            </w:r>
          </w:p>
        </w:tc>
        <w:tc>
          <w:tcPr>
            <w:tcW w:w="57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□国家级   □省级  </w:t>
            </w: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SimSun"/>
                <w:sz w:val="21"/>
                <w:szCs w:val="21"/>
              </w:rPr>
              <w:t>□</w:t>
            </w:r>
            <w:r>
              <w:rPr>
                <w:rFonts w:hint="eastAsia" w:eastAsia="SimSun"/>
                <w:sz w:val="21"/>
                <w:szCs w:val="21"/>
                <w:lang w:eastAsia="zh-CN"/>
              </w:rPr>
              <w:t>市级</w:t>
            </w: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SimSun"/>
                <w:sz w:val="21"/>
                <w:szCs w:val="21"/>
              </w:rPr>
              <w:t xml:space="preserve"> </w:t>
            </w:r>
            <w:r>
              <w:rPr>
                <w:rFonts w:eastAsia="SimSun"/>
                <w:kern w:val="0"/>
                <w:sz w:val="21"/>
                <w:szCs w:val="21"/>
                <w:u w:val="single"/>
              </w:rPr>
              <w:t xml:space="preserve">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1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院士专家工作站</w:t>
            </w:r>
          </w:p>
        </w:tc>
        <w:tc>
          <w:tcPr>
            <w:tcW w:w="57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1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博士后工作站</w:t>
            </w:r>
          </w:p>
        </w:tc>
        <w:tc>
          <w:tcPr>
            <w:tcW w:w="57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1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eastAsia="SimSu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kern w:val="0"/>
                <w:sz w:val="21"/>
                <w:szCs w:val="21"/>
                <w:lang w:eastAsia="zh-CN"/>
              </w:rPr>
              <w:t>重点实验室</w:t>
            </w:r>
          </w:p>
        </w:tc>
        <w:tc>
          <w:tcPr>
            <w:tcW w:w="57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SimSun"/>
                <w:sz w:val="21"/>
                <w:szCs w:val="21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1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eastAsia="SimSu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kern w:val="0"/>
                <w:sz w:val="21"/>
                <w:szCs w:val="21"/>
                <w:lang w:eastAsia="zh-CN"/>
              </w:rPr>
              <w:t>工程研究中心</w:t>
            </w:r>
          </w:p>
        </w:tc>
        <w:tc>
          <w:tcPr>
            <w:tcW w:w="57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SimSun"/>
                <w:sz w:val="21"/>
                <w:szCs w:val="21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重要指标（近2年）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＿＿＿＿年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＿＿＿＿年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研发经费总额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万元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研发经费占营业收入比重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 %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研发人员占企业全部职工的比重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  %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hint="eastAsia" w:eastAsia="SimSun"/>
                <w:sz w:val="21"/>
                <w:szCs w:val="21"/>
                <w:lang w:eastAsia="zh-CN"/>
              </w:rPr>
              <w:t>拥有</w:t>
            </w:r>
            <w:r>
              <w:rPr>
                <w:rFonts w:eastAsia="SimSun"/>
                <w:sz w:val="21"/>
                <w:szCs w:val="21"/>
              </w:rPr>
              <w:t>专利情况</w:t>
            </w:r>
          </w:p>
        </w:tc>
        <w:tc>
          <w:tcPr>
            <w:tcW w:w="26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有效专利数</w:t>
            </w:r>
          </w:p>
        </w:tc>
        <w:tc>
          <w:tcPr>
            <w:tcW w:w="57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6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发明专利</w:t>
            </w:r>
          </w:p>
        </w:tc>
        <w:tc>
          <w:tcPr>
            <w:tcW w:w="57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6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实用新型专利</w:t>
            </w:r>
          </w:p>
        </w:tc>
        <w:tc>
          <w:tcPr>
            <w:tcW w:w="57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eastAsia="SimSun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6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外观设计专利</w:t>
            </w:r>
          </w:p>
        </w:tc>
        <w:tc>
          <w:tcPr>
            <w:tcW w:w="57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企业拥有软件著作权</w:t>
            </w:r>
          </w:p>
        </w:tc>
        <w:tc>
          <w:tcPr>
            <w:tcW w:w="57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10"/>
              <w:jc w:val="left"/>
              <w:rPr>
                <w:rFonts w:eastAsia="SimSu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10"/>
              <w:jc w:val="left"/>
              <w:rPr>
                <w:rFonts w:eastAsia="SimSu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3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企业拥有核心技术</w:t>
            </w:r>
          </w:p>
        </w:tc>
        <w:tc>
          <w:tcPr>
            <w:tcW w:w="57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10"/>
              <w:jc w:val="left"/>
              <w:rPr>
                <w:rFonts w:eastAsia="SimSu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10"/>
              <w:jc w:val="left"/>
              <w:rPr>
                <w:rFonts w:eastAsia="SimSu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3351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主持或参与制（修）订的标准数量和名称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主持制</w:t>
            </w:r>
            <w:r>
              <w:rPr>
                <w:rStyle w:val="10"/>
                <w:lang w:val="en-US" w:eastAsia="zh-CN" w:bidi="ar"/>
              </w:rPr>
              <w:t>(修)     项</w:t>
            </w:r>
          </w:p>
        </w:tc>
        <w:tc>
          <w:tcPr>
            <w:tcW w:w="19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SimSun" w:hAnsi="SimSun" w:eastAsia="SimSun" w:cs="SimSu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  <w:r>
              <w:rPr>
                <w:rStyle w:val="10"/>
                <w:lang w:val="en-US" w:eastAsia="zh-CN" w:bidi="ar"/>
              </w:rPr>
              <w:t>：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SimSun" w:hAnsi="SimSun" w:eastAsia="SimSun" w:cs="SimSu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35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参与制</w:t>
            </w:r>
            <w:r>
              <w:rPr>
                <w:rStyle w:val="10"/>
                <w:lang w:val="en-US" w:eastAsia="zh-CN" w:bidi="ar"/>
              </w:rPr>
              <w:t>(修)     项</w:t>
            </w:r>
          </w:p>
        </w:tc>
        <w:tc>
          <w:tcPr>
            <w:tcW w:w="19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SimSun" w:hAnsi="SimSun" w:eastAsia="SimSun" w:cs="SimSu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  <w:r>
              <w:rPr>
                <w:rStyle w:val="10"/>
                <w:lang w:val="en-US" w:eastAsia="zh-CN" w:bidi="ar"/>
              </w:rPr>
              <w:t>：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SimSun" w:hAnsi="SimSun" w:eastAsia="SimSun" w:cs="SimSu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3351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高新技术企业（有效期内）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Wingdings 2" w:hAnsi="Wingdings 2" w:eastAsia="Wingdings 2" w:cs="Wingdings 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 xml:space="preserve">国家级       </w:t>
            </w:r>
          </w:p>
        </w:tc>
        <w:tc>
          <w:tcPr>
            <w:tcW w:w="19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认定时间  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540" w:firstLineChars="700"/>
              <w:jc w:val="both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335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Wingdings 2" w:hAnsi="Wingdings 2" w:eastAsia="Wingdings 2" w:cs="Wingdings 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£</w:t>
            </w:r>
            <w:r>
              <w:rPr>
                <w:rStyle w:val="11"/>
                <w:lang w:val="en-US" w:eastAsia="zh-CN" w:bidi="ar"/>
              </w:rPr>
              <w:t>省</w:t>
            </w:r>
            <w:r>
              <w:rPr>
                <w:rStyle w:val="10"/>
                <w:lang w:val="en-US" w:eastAsia="zh-CN" w:bidi="ar"/>
              </w:rPr>
              <w:t xml:space="preserve">  级        </w:t>
            </w:r>
          </w:p>
        </w:tc>
        <w:tc>
          <w:tcPr>
            <w:tcW w:w="19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认定时间 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540" w:firstLineChars="700"/>
              <w:jc w:val="both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912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五、经营管理指标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bCs/>
                <w:color w:val="000000"/>
                <w:kern w:val="0"/>
                <w:sz w:val="21"/>
                <w:szCs w:val="21"/>
              </w:rPr>
              <w:t>产品生产执行标准</w:t>
            </w: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auto"/>
                <w:sz w:val="21"/>
                <w:szCs w:val="21"/>
              </w:rPr>
            </w:pPr>
            <w:r>
              <w:rPr>
                <w:rFonts w:eastAsia="SimSun"/>
                <w:color w:val="auto"/>
                <w:sz w:val="21"/>
                <w:szCs w:val="21"/>
              </w:rPr>
              <w:t xml:space="preserve">□国际标准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auto"/>
                <w:sz w:val="21"/>
                <w:szCs w:val="21"/>
              </w:rPr>
            </w:pPr>
            <w:r>
              <w:rPr>
                <w:rFonts w:eastAsia="SimSun"/>
                <w:color w:val="auto"/>
                <w:sz w:val="21"/>
                <w:szCs w:val="21"/>
              </w:rPr>
              <w:t>□国家标准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auto"/>
                <w:sz w:val="21"/>
                <w:szCs w:val="21"/>
              </w:rPr>
            </w:pPr>
            <w:r>
              <w:rPr>
                <w:rFonts w:eastAsia="SimSun"/>
                <w:color w:val="auto"/>
                <w:sz w:val="21"/>
                <w:szCs w:val="21"/>
              </w:rPr>
              <w:t>□行业标准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color w:val="auto"/>
                <w:sz w:val="21"/>
                <w:szCs w:val="21"/>
              </w:rPr>
            </w:pPr>
            <w:r>
              <w:rPr>
                <w:rFonts w:eastAsia="SimSun"/>
                <w:bCs/>
                <w:color w:val="auto"/>
                <w:kern w:val="0"/>
                <w:sz w:val="21"/>
                <w:szCs w:val="21"/>
              </w:rPr>
              <w:t>产品采用标准全称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335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eastAsia="SimSun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bCs/>
                <w:color w:val="000000"/>
                <w:kern w:val="0"/>
                <w:sz w:val="21"/>
                <w:szCs w:val="21"/>
              </w:rPr>
              <w:t>企业自主品牌数量</w:t>
            </w:r>
            <w:r>
              <w:rPr>
                <w:rFonts w:hint="eastAsia" w:eastAsia="SimSun"/>
                <w:bCs/>
                <w:color w:val="000000"/>
                <w:kern w:val="0"/>
                <w:sz w:val="21"/>
                <w:szCs w:val="21"/>
                <w:lang w:eastAsia="zh-CN"/>
              </w:rPr>
              <w:t>及名称</w:t>
            </w: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个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eastAsia="SimSun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335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获得相关部门认定的特色称号情况（可多选）</w:t>
            </w:r>
          </w:p>
        </w:tc>
        <w:tc>
          <w:tcPr>
            <w:tcW w:w="5775" w:type="dxa"/>
            <w:gridSpan w:val="11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□中国驰名商标 □省级著名商标   □省级名牌产品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SimSun" w:hAnsi="SimSun" w:eastAsia="SimSun" w:cs="SimSu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□中华老字号   □农业产业化龙头企业</w:t>
            </w:r>
            <w:r>
              <w:rPr>
                <w:rFonts w:hint="eastAsia" w:ascii="SimSun" w:hAnsi="SimSun" w:cs="SimSu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SimSun" w:hAnsi="SimSun" w:cs="SimSu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省级优质工程奖  </w:t>
            </w: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□非物质文化遗产</w:t>
            </w:r>
            <w:r>
              <w:rPr>
                <w:rFonts w:hint="eastAsia" w:ascii="SimSun" w:hAnsi="SimSun" w:cs="SimSu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□其他</w:t>
            </w: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>（请说明）</w:t>
            </w:r>
            <w:r>
              <w:rPr>
                <w:rFonts w:hint="eastAsia" w:ascii="SimSun" w:hAnsi="SimSun" w:cs="SimSun"/>
                <w:i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335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eastAsia="SimSu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SimSun"/>
                <w:sz w:val="21"/>
                <w:szCs w:val="21"/>
              </w:rPr>
              <w:t>企业获得的管理体系认证情况</w:t>
            </w:r>
          </w:p>
        </w:tc>
        <w:tc>
          <w:tcPr>
            <w:tcW w:w="5775" w:type="dxa"/>
            <w:gridSpan w:val="11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eastAsia="SimSu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eastAsia="SimSun"/>
                <w:kern w:val="0"/>
                <w:sz w:val="21"/>
                <w:szCs w:val="21"/>
              </w:rPr>
            </w:pPr>
            <w:r>
              <w:rPr>
                <w:rFonts w:eastAsia="SimSun"/>
                <w:kern w:val="0"/>
                <w:sz w:val="21"/>
                <w:szCs w:val="21"/>
              </w:rPr>
              <w:t>多选：</w:t>
            </w:r>
            <w:r>
              <w:rPr>
                <w:rFonts w:eastAsia="SimSun"/>
                <w:sz w:val="21"/>
                <w:szCs w:val="21"/>
              </w:rPr>
              <w:t>ISO9000质量管理体系认证或同级认证</w:t>
            </w: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eastAsia="SimSun"/>
                <w:kern w:val="0"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rPr>
                <w:rFonts w:eastAsia="SimSun"/>
                <w:kern w:val="0"/>
                <w:sz w:val="21"/>
                <w:szCs w:val="21"/>
              </w:rPr>
            </w:pPr>
            <w:r>
              <w:rPr>
                <w:rFonts w:eastAsia="SimSun"/>
                <w:kern w:val="0"/>
                <w:sz w:val="21"/>
                <w:szCs w:val="21"/>
              </w:rPr>
              <w:t>ISO14000环境管理体系认证</w:t>
            </w: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rPr>
                <w:rFonts w:hint="eastAsia" w:ascii="SimSun" w:hAnsi="SimSun" w:eastAsia="SimSun" w:cs="SimSu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eastAsia="SimSun"/>
                <w:sz w:val="21"/>
                <w:szCs w:val="21"/>
              </w:rPr>
              <w:t>OHSAS18000职业安全健康管理体系认证</w:t>
            </w: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kern w:val="0"/>
                <w:sz w:val="21"/>
                <w:szCs w:val="21"/>
              </w:rPr>
              <w:t>其他</w:t>
            </w: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eastAsia="SimSun"/>
                <w:kern w:val="0"/>
                <w:sz w:val="21"/>
                <w:szCs w:val="21"/>
                <w:u w:val="single"/>
              </w:rPr>
              <w:t xml:space="preserve">                               （请说明）</w:t>
            </w:r>
            <w:r>
              <w:rPr>
                <w:rFonts w:eastAsia="SimSu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rPr>
                <w:rFonts w:hint="eastAsia" w:eastAsia="SimSu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  <w:jc w:val="center"/>
        </w:trPr>
        <w:tc>
          <w:tcPr>
            <w:tcW w:w="335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eastAsia="SimSu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SimSun"/>
                <w:kern w:val="0"/>
                <w:sz w:val="21"/>
                <w:szCs w:val="21"/>
              </w:rPr>
              <w:t>先进管理方式采用情况</w:t>
            </w:r>
          </w:p>
        </w:tc>
        <w:tc>
          <w:tcPr>
            <w:tcW w:w="5775" w:type="dxa"/>
            <w:gridSpan w:val="11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kern w:val="0"/>
                <w:sz w:val="21"/>
                <w:szCs w:val="21"/>
              </w:rPr>
            </w:pPr>
            <w:r>
              <w:rPr>
                <w:rFonts w:eastAsia="SimSun"/>
                <w:kern w:val="0"/>
                <w:sz w:val="21"/>
                <w:szCs w:val="21"/>
              </w:rPr>
              <w:t>多选：全面质量管理</w:t>
            </w: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eastAsia="SimSun"/>
                <w:kern w:val="0"/>
                <w:sz w:val="21"/>
                <w:szCs w:val="21"/>
              </w:rPr>
              <w:t xml:space="preserve">    六西格玛管理</w:t>
            </w: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eastAsia="SimSun"/>
                <w:kern w:val="0"/>
                <w:sz w:val="21"/>
                <w:szCs w:val="21"/>
              </w:rPr>
              <w:t xml:space="preserve">      5s管理</w:t>
            </w: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rPr>
                <w:rFonts w:eastAsia="SimSun"/>
                <w:kern w:val="0"/>
                <w:sz w:val="21"/>
                <w:szCs w:val="21"/>
              </w:rPr>
            </w:pPr>
            <w:r>
              <w:rPr>
                <w:rFonts w:eastAsia="SimSun"/>
                <w:kern w:val="0"/>
                <w:sz w:val="21"/>
                <w:szCs w:val="21"/>
              </w:rPr>
              <w:t>精益生产管理</w:t>
            </w: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eastAsia="SimSun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SimSun"/>
                <w:sz w:val="21"/>
                <w:szCs w:val="21"/>
              </w:rPr>
              <w:t>卓</w:t>
            </w:r>
            <w:r>
              <w:rPr>
                <w:rFonts w:eastAsia="SimSun"/>
                <w:kern w:val="0"/>
                <w:sz w:val="21"/>
                <w:szCs w:val="21"/>
              </w:rPr>
              <w:t>越绩效管理</w:t>
            </w: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kern w:val="0"/>
                <w:sz w:val="21"/>
                <w:szCs w:val="21"/>
              </w:rPr>
              <w:t>其他</w:t>
            </w: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eastAsia="SimSun"/>
                <w:kern w:val="0"/>
                <w:sz w:val="21"/>
                <w:szCs w:val="21"/>
                <w:u w:val="single"/>
              </w:rPr>
              <w:t xml:space="preserve">                               （请说明）</w:t>
            </w:r>
            <w:r>
              <w:rPr>
                <w:rFonts w:eastAsia="SimSu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rPr>
                <w:rFonts w:hint="eastAsia" w:eastAsia="SimSu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SimSu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35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SimSu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企业详细情况介绍</w:t>
            </w:r>
          </w:p>
        </w:tc>
        <w:tc>
          <w:tcPr>
            <w:tcW w:w="5775" w:type="dxa"/>
            <w:gridSpan w:val="11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包括但不限于以下内容: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一、企业经营管理概况，涵盖企业所从事的细分领域，专注细分领域时间，企业在从事细分领域的地位，企业经营战略，管理团队，法人治理结构等。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二、企业主营产品情况，包括：产品在相关产业链中的位置及地位，近2年产品销售情况，主要客户群及销售地，企业主要竞争对手及与之对比情况，产品关键性能指标、能耗指标及与国际国内领先水平的对比情况，产品主要加工工艺、技术及与国际国内领先水平的对比情况，知识产权积累和运用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三、企业创新基本情况，包括：企业技术研发机构建设情况，研发经费的保障情况及激励机制，研发创新带头人及创新团队情况，创新人才培养情况等。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四、企业制度建设基本情况，包括：企业品牌培育相关制度、产品质量保障相关制度，知识产权保障制度，企业生产安全保障相关制度，应对各类风险机制等。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五、企业获得的主要荣誉情况。</w:t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六、企业未来两年发展目标。包括：经济效益、创新研发投入、主导产品市场占有率、数字化赋能、与大企业合作模式等。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89" w:firstLineChars="1750"/>
              <w:jc w:val="left"/>
              <w:textAlignment w:val="auto"/>
              <w:rPr>
                <w:rFonts w:eastAsia="SimSu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b/>
                <w:color w:val="000000"/>
                <w:kern w:val="0"/>
                <w:sz w:val="21"/>
                <w:szCs w:val="21"/>
              </w:rPr>
              <w:t>（此项可另附页）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bCs/>
                <w:color w:val="000000"/>
                <w:kern w:val="0"/>
                <w:sz w:val="21"/>
                <w:szCs w:val="21"/>
              </w:rPr>
              <w:t>企业审核人：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eastAsia="SimSun"/>
                <w:sz w:val="21"/>
                <w:szCs w:val="21"/>
              </w:rPr>
            </w:pPr>
            <w:r>
              <w:rPr>
                <w:rFonts w:hint="eastAsia" w:eastAsia="SimSun"/>
                <w:bCs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eastAsia="SimSun"/>
                <w:bCs/>
                <w:color w:val="000000"/>
                <w:kern w:val="0"/>
                <w:sz w:val="21"/>
                <w:szCs w:val="21"/>
              </w:rPr>
              <w:t>必填</w:t>
            </w:r>
            <w:r>
              <w:rPr>
                <w:rFonts w:hint="eastAsia" w:eastAsia="SimSun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bCs/>
                <w:color w:val="000000"/>
                <w:kern w:val="0"/>
                <w:sz w:val="21"/>
                <w:szCs w:val="21"/>
              </w:rPr>
              <w:t>审核人电话（手机）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eastAsia="SimSun"/>
                <w:sz w:val="21"/>
                <w:szCs w:val="21"/>
              </w:rPr>
            </w:pPr>
            <w:r>
              <w:rPr>
                <w:rFonts w:hint="eastAsia" w:eastAsia="SimSun"/>
                <w:bCs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eastAsia="SimSun"/>
                <w:bCs/>
                <w:color w:val="000000"/>
                <w:kern w:val="0"/>
                <w:sz w:val="21"/>
                <w:szCs w:val="21"/>
              </w:rPr>
              <w:t>必填</w:t>
            </w:r>
            <w:r>
              <w:rPr>
                <w:rFonts w:hint="eastAsia" w:eastAsia="SimSun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color w:val="000000"/>
                <w:kern w:val="0"/>
                <w:sz w:val="21"/>
                <w:szCs w:val="21"/>
              </w:rPr>
              <w:t>推荐单位意见</w:t>
            </w:r>
          </w:p>
        </w:tc>
        <w:tc>
          <w:tcPr>
            <w:tcW w:w="57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60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60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                推荐单位（公章）：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SimSu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                              日  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SimHei" w:hAnsi="SimHei" w:eastAsia="SimHei" w:cs="SimHei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  <w:lang w:eastAsia="zh-CN"/>
        </w:rPr>
        <w:t>附件</w:t>
      </w: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优质“种子企业”培育标准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优质“种子企业”由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各（市）州农业、工业、住建、商贸、文旅、能源领域主管部门负责挖掘和培育，具体培育标准为：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1.在吉林省行政区域内依法登记注册、成立1年及以上、具有独立法人资格、符合《中小企业划型标准规定》的中小企业。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2.企业上年度营业收入在300万元以上，近2年研发经费支出占营业收入的比重不低于0.5%。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限制条件。①近2年发生过重大安全、重大质量事故和严重环境违法的；②企业提供的产品和服务属于国家禁止、限制和淘汰类的；③被列入经营异常名录或严重失信主体名单的；④申请或认定过程中提供虚假信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书宋_GBK">
    <w:altName w:val="Microsoft YaHei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Microsoft YaHei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KaiTi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黑体-GB13000">
    <w:altName w:val="SimHei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隶书_GBK">
    <w:altName w:val="SimSun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93F09"/>
    <w:rsid w:val="1149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Times New Roman"/>
      <w:sz w:val="24"/>
      <w:szCs w:val="22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ascii="Calibri" w:hAnsi="Calibri" w:cs="Calibri"/>
    </w:rPr>
  </w:style>
  <w:style w:type="paragraph" w:styleId="4">
    <w:name w:val="toc 3"/>
    <w:basedOn w:val="1"/>
    <w:next w:val="1"/>
    <w:qFormat/>
    <w:uiPriority w:val="0"/>
    <w:pPr>
      <w:ind w:left="400" w:leftChars="400"/>
    </w:pPr>
    <w:rPr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101"/>
    <w:basedOn w:val="9"/>
    <w:qFormat/>
    <w:uiPriority w:val="0"/>
    <w:rPr>
      <w:rFonts w:hint="eastAsia" w:ascii="SimSun" w:hAnsi="SimSun" w:eastAsia="SimSun" w:cs="SimSun"/>
      <w:color w:val="000000"/>
      <w:sz w:val="21"/>
      <w:szCs w:val="21"/>
      <w:u w:val="none"/>
    </w:rPr>
  </w:style>
  <w:style w:type="character" w:customStyle="1" w:styleId="11">
    <w:name w:val="font01"/>
    <w:basedOn w:val="9"/>
    <w:qFormat/>
    <w:uiPriority w:val="0"/>
    <w:rPr>
      <w:rFonts w:ascii="方正书宋_GBK" w:hAnsi="方正书宋_GBK" w:eastAsia="方正书宋_GBK" w:cs="方正书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2022-03-07T08:26:00Z</dcterms:created>
  <dc:creator>Administrator</dc:creator>
  <cp:lastModifiedBy>Administrator</cp:lastModifiedBy>
  <dcterms:modified xsi:type="dcterms:W3CDTF">2022-03-07T08:27:02Z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C86C084AC714473E929D445B1C192E6E</vt:lpwstr>
  </property>
</Properties>
</file>